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ACE96D" w14:textId="26E04851" w:rsidR="00176493" w:rsidRPr="00281B8A" w:rsidRDefault="003D69CC" w:rsidP="00176493">
      <w:pPr>
        <w:widowControl w:val="0"/>
        <w:spacing w:line="0" w:lineRule="atLeast"/>
        <w:jc w:val="both"/>
        <w:rPr>
          <w:rFonts w:cs="Arial"/>
          <w:b/>
          <w:snapToGrid w:val="0"/>
          <w:color w:val="000000"/>
          <w:u w:val="single" w:color="000000"/>
          <w:lang w:val="el-GR"/>
        </w:rPr>
      </w:pPr>
      <w:r>
        <w:rPr>
          <w:rFonts w:cs="Arial"/>
          <w:b/>
          <w:snapToGrid w:val="0"/>
          <w:color w:val="000000"/>
          <w:u w:val="single" w:color="000000"/>
          <w:lang w:val="el-GR"/>
        </w:rPr>
        <w:t>Γενική</w:t>
      </w:r>
      <w:r w:rsidRPr="00281B8A">
        <w:rPr>
          <w:rFonts w:cs="Arial"/>
          <w:b/>
          <w:snapToGrid w:val="0"/>
          <w:color w:val="000000"/>
          <w:u w:val="single" w:color="000000"/>
          <w:lang w:val="el-GR"/>
        </w:rPr>
        <w:t xml:space="preserve"> </w:t>
      </w:r>
      <w:r>
        <w:rPr>
          <w:rFonts w:cs="Arial"/>
          <w:b/>
          <w:snapToGrid w:val="0"/>
          <w:color w:val="000000"/>
          <w:u w:val="single" w:color="000000"/>
          <w:lang w:val="el-GR"/>
        </w:rPr>
        <w:t>Περιγραφή</w:t>
      </w:r>
    </w:p>
    <w:p w14:paraId="1F82E9F9" w14:textId="25B2AEE4" w:rsidR="00502339" w:rsidRDefault="00D55331" w:rsidP="00E00ACA">
      <w:pPr>
        <w:jc w:val="both"/>
        <w:rPr>
          <w:lang w:val="el-GR"/>
        </w:rPr>
      </w:pPr>
      <w:r>
        <w:rPr>
          <w:lang w:val="el-GR"/>
        </w:rPr>
        <w:t>Υδρόψυκτος ψύκτης με δυνατότητα α</w:t>
      </w:r>
      <w:r>
        <w:rPr>
          <w:color w:val="000000"/>
          <w:lang w:val="el-GR"/>
        </w:rPr>
        <w:t>ναστρέψιμης λειτουργίας (</w:t>
      </w:r>
      <w:r>
        <w:rPr>
          <w:color w:val="000000"/>
          <w:lang w:val="en-US"/>
        </w:rPr>
        <w:t>reversible</w:t>
      </w:r>
      <w:r w:rsidRPr="00AB0615">
        <w:rPr>
          <w:color w:val="000000"/>
          <w:lang w:val="el-GR"/>
        </w:rPr>
        <w:t xml:space="preserve"> </w:t>
      </w:r>
      <w:r>
        <w:rPr>
          <w:color w:val="000000"/>
          <w:lang w:val="en-US"/>
        </w:rPr>
        <w:t>heat</w:t>
      </w:r>
      <w:r w:rsidRPr="00AB0615">
        <w:rPr>
          <w:color w:val="000000"/>
          <w:lang w:val="el-GR"/>
        </w:rPr>
        <w:t xml:space="preserve"> </w:t>
      </w:r>
      <w:r>
        <w:rPr>
          <w:color w:val="000000"/>
          <w:lang w:val="en-US"/>
        </w:rPr>
        <w:t>pump</w:t>
      </w:r>
      <w:r w:rsidRPr="00AB0615">
        <w:rPr>
          <w:color w:val="000000"/>
          <w:lang w:val="el-GR"/>
        </w:rPr>
        <w:t>)</w:t>
      </w:r>
      <w:r>
        <w:rPr>
          <w:color w:val="000000"/>
          <w:lang w:val="el-GR"/>
        </w:rPr>
        <w:t xml:space="preserve">, σχεδιασμένος για να πληροί τις πλέον απαιτητικές </w:t>
      </w:r>
      <w:r w:rsidR="001C017B">
        <w:rPr>
          <w:color w:val="000000"/>
          <w:lang w:val="el-GR"/>
        </w:rPr>
        <w:t xml:space="preserve">ανάγκες ενεργειακής απόδοσης. </w:t>
      </w:r>
      <w:r w:rsidR="006976BE">
        <w:rPr>
          <w:color w:val="000000"/>
          <w:lang w:val="el-GR"/>
        </w:rPr>
        <w:t>Το π</w:t>
      </w:r>
      <w:r w:rsidR="001C017B">
        <w:rPr>
          <w:color w:val="000000"/>
          <w:lang w:val="el-GR"/>
        </w:rPr>
        <w:t xml:space="preserve">ροϊόν </w:t>
      </w:r>
      <w:r w:rsidR="006976BE">
        <w:rPr>
          <w:color w:val="000000"/>
          <w:lang w:val="el-GR"/>
        </w:rPr>
        <w:t xml:space="preserve">να συμμορφώνεται με τις ελάχιστες απαιτήσεις ενεργειακής επάρκειας όπως αυτές καθορίζονται στην Ευρωπαϊκή Οδηγία </w:t>
      </w:r>
      <w:r w:rsidR="006976BE" w:rsidRPr="006976BE">
        <w:rPr>
          <w:lang w:val="el-GR"/>
        </w:rPr>
        <w:t>2016/2281</w:t>
      </w:r>
      <w:r w:rsidR="006976BE">
        <w:rPr>
          <w:lang w:val="el-GR"/>
        </w:rPr>
        <w:t xml:space="preserve">. Ο ψύκτης να είναι συμπαγούς διάταξης, κατάλληλος για εσωτερική εγκατάσταση, με δυνατότητα σύνδεσης σε </w:t>
      </w:r>
      <w:r w:rsidR="00E76303">
        <w:rPr>
          <w:lang w:val="en-US"/>
        </w:rPr>
        <w:t>dry</w:t>
      </w:r>
      <w:r w:rsidR="00E76303" w:rsidRPr="00B41DF6">
        <w:rPr>
          <w:lang w:val="el-GR"/>
        </w:rPr>
        <w:t>-</w:t>
      </w:r>
      <w:r w:rsidR="00E76303">
        <w:rPr>
          <w:lang w:val="en-US"/>
        </w:rPr>
        <w:t>cooler</w:t>
      </w:r>
      <w:r w:rsidR="00E76303">
        <w:rPr>
          <w:lang w:val="el-GR"/>
        </w:rPr>
        <w:t xml:space="preserve"> </w:t>
      </w:r>
      <w:r w:rsidR="006976BE">
        <w:rPr>
          <w:lang w:val="el-GR"/>
        </w:rPr>
        <w:t>ή πύργο ψύξης.</w:t>
      </w:r>
      <w:r w:rsidR="008970F3" w:rsidRPr="008970F3">
        <w:rPr>
          <w:lang w:val="el-GR"/>
        </w:rPr>
        <w:t xml:space="preserve"> </w:t>
      </w:r>
      <w:r w:rsidR="008970F3">
        <w:rPr>
          <w:lang w:val="el-GR"/>
        </w:rPr>
        <w:t>Να</w:t>
      </w:r>
      <w:r w:rsidR="008970F3" w:rsidRPr="008970F3">
        <w:rPr>
          <w:lang w:val="el-GR"/>
        </w:rPr>
        <w:t xml:space="preserve"> </w:t>
      </w:r>
      <w:r w:rsidR="008970F3">
        <w:rPr>
          <w:lang w:val="el-GR"/>
        </w:rPr>
        <w:t>λειτουργεί</w:t>
      </w:r>
      <w:r w:rsidR="008970F3" w:rsidRPr="008970F3">
        <w:rPr>
          <w:lang w:val="el-GR"/>
        </w:rPr>
        <w:t xml:space="preserve"> </w:t>
      </w:r>
      <w:r w:rsidR="008970F3">
        <w:rPr>
          <w:lang w:val="el-GR"/>
        </w:rPr>
        <w:t>με</w:t>
      </w:r>
      <w:r w:rsidR="008970F3" w:rsidRPr="008970F3">
        <w:rPr>
          <w:lang w:val="el-GR"/>
        </w:rPr>
        <w:t xml:space="preserve"> </w:t>
      </w:r>
      <w:r w:rsidR="008970F3">
        <w:rPr>
          <w:lang w:val="el-GR"/>
        </w:rPr>
        <w:t>οικολογικό</w:t>
      </w:r>
      <w:r w:rsidR="008970F3" w:rsidRPr="008970F3">
        <w:rPr>
          <w:lang w:val="el-GR"/>
        </w:rPr>
        <w:t xml:space="preserve"> </w:t>
      </w:r>
      <w:r w:rsidR="008970F3">
        <w:rPr>
          <w:lang w:val="el-GR"/>
        </w:rPr>
        <w:t>ψυκτικό</w:t>
      </w:r>
      <w:r w:rsidR="008970F3" w:rsidRPr="008970F3">
        <w:rPr>
          <w:lang w:val="el-GR"/>
        </w:rPr>
        <w:t xml:space="preserve"> </w:t>
      </w:r>
      <w:r w:rsidR="008970F3">
        <w:rPr>
          <w:lang w:val="el-GR"/>
        </w:rPr>
        <w:t>μέσο</w:t>
      </w:r>
      <w:r w:rsidR="008970F3" w:rsidRPr="008970F3">
        <w:rPr>
          <w:lang w:val="el-GR"/>
        </w:rPr>
        <w:t xml:space="preserve"> </w:t>
      </w:r>
      <w:r w:rsidR="008970F3">
        <w:rPr>
          <w:lang w:val="en-US"/>
        </w:rPr>
        <w:t>R</w:t>
      </w:r>
      <w:r w:rsidR="008970F3" w:rsidRPr="008970F3">
        <w:rPr>
          <w:lang w:val="el-GR"/>
        </w:rPr>
        <w:t>134</w:t>
      </w:r>
      <w:r w:rsidR="008970F3">
        <w:rPr>
          <w:lang w:val="en-US"/>
        </w:rPr>
        <w:t>a</w:t>
      </w:r>
      <w:r w:rsidR="008970F3">
        <w:rPr>
          <w:lang w:val="el-GR"/>
        </w:rPr>
        <w:t xml:space="preserve"> και να είναι εξοπλισμένος με ένα</w:t>
      </w:r>
      <w:r w:rsidR="00EC5E0A">
        <w:rPr>
          <w:lang w:val="el-GR"/>
        </w:rPr>
        <w:t xml:space="preserve"> </w:t>
      </w:r>
      <w:r w:rsidR="008970F3">
        <w:rPr>
          <w:lang w:val="el-GR"/>
        </w:rPr>
        <w:t>(1) ή δύο (2) ανεξάρτητα ψυκτικά κυκλώματα.</w:t>
      </w:r>
      <w:r w:rsidR="00132F78" w:rsidRPr="00132F78">
        <w:rPr>
          <w:lang w:val="el-GR"/>
        </w:rPr>
        <w:t xml:space="preserve"> </w:t>
      </w:r>
      <w:r w:rsidR="00132F78">
        <w:rPr>
          <w:lang w:val="el-GR"/>
        </w:rPr>
        <w:t>Κάθε</w:t>
      </w:r>
      <w:r w:rsidR="008970F3">
        <w:rPr>
          <w:lang w:val="el-GR"/>
        </w:rPr>
        <w:t xml:space="preserve"> ψύκτης να φέρει δύο (2), τρεις (3) ή τέσσερις (4) φυγοκεντρικούς συμπιεστές </w:t>
      </w:r>
      <w:r w:rsidR="00100B2F">
        <w:rPr>
          <w:lang w:val="el-GR"/>
        </w:rPr>
        <w:t xml:space="preserve">τεχνολογίας </w:t>
      </w:r>
      <w:r w:rsidR="00100B2F">
        <w:rPr>
          <w:lang w:val="en-US"/>
        </w:rPr>
        <w:t>MagLev</w:t>
      </w:r>
      <w:r w:rsidR="00EC5E0A">
        <w:rPr>
          <w:lang w:val="el-GR"/>
        </w:rPr>
        <w:t xml:space="preserve"> </w:t>
      </w:r>
      <w:r w:rsidR="008970F3">
        <w:rPr>
          <w:lang w:val="el-GR"/>
        </w:rPr>
        <w:t xml:space="preserve">δύο </w:t>
      </w:r>
      <w:r w:rsidR="00C6624C">
        <w:rPr>
          <w:lang w:val="el-GR"/>
        </w:rPr>
        <w:t xml:space="preserve">(2) </w:t>
      </w:r>
      <w:r w:rsidR="008970F3">
        <w:rPr>
          <w:lang w:val="el-GR"/>
        </w:rPr>
        <w:t>στροβίλων</w:t>
      </w:r>
      <w:r w:rsidR="00C6624C">
        <w:rPr>
          <w:lang w:val="el-GR"/>
        </w:rPr>
        <w:t xml:space="preserve">. </w:t>
      </w:r>
      <w:r w:rsidR="00132F78">
        <w:rPr>
          <w:lang w:val="el-GR"/>
        </w:rPr>
        <w:t xml:space="preserve">Να διαθέτει επίσης </w:t>
      </w:r>
      <w:r w:rsidR="00C6624C">
        <w:rPr>
          <w:lang w:val="el-GR"/>
        </w:rPr>
        <w:t xml:space="preserve">αυτόματα-προσαρμοζόμενο </w:t>
      </w:r>
      <w:r w:rsidR="00132F78">
        <w:rPr>
          <w:lang w:val="el-GR"/>
        </w:rPr>
        <w:t xml:space="preserve">ηλεκτρονικό </w:t>
      </w:r>
      <w:r w:rsidR="00C6624C">
        <w:rPr>
          <w:lang w:val="el-GR"/>
        </w:rPr>
        <w:t>λειτουργικό έλεγχο</w:t>
      </w:r>
      <w:r w:rsidR="00132F78">
        <w:rPr>
          <w:lang w:val="el-GR"/>
        </w:rPr>
        <w:t xml:space="preserve">, η ρύθμιση του οποίου να εκτελείται μέσω </w:t>
      </w:r>
      <w:r w:rsidR="00CA4004">
        <w:rPr>
          <w:lang w:val="el-GR"/>
        </w:rPr>
        <w:t xml:space="preserve">οθόνης αφής. Το προϊόν να είναι πιστοποιημένο κατά </w:t>
      </w:r>
      <w:r w:rsidR="00CA4004" w:rsidRPr="00E0378F">
        <w:rPr>
          <w:lang w:val="en-150"/>
        </w:rPr>
        <w:t>ISO 9001,</w:t>
      </w:r>
      <w:r w:rsidR="00CA4004" w:rsidRPr="00CA4004">
        <w:rPr>
          <w:lang w:val="el-GR"/>
        </w:rPr>
        <w:t xml:space="preserve"> </w:t>
      </w:r>
      <w:r w:rsidR="00342973" w:rsidRPr="00E0378F">
        <w:rPr>
          <w:lang w:val="en-150"/>
        </w:rPr>
        <w:t xml:space="preserve">ISO </w:t>
      </w:r>
      <w:r w:rsidR="00CA4004" w:rsidRPr="00E0378F">
        <w:rPr>
          <w:lang w:val="en-150"/>
        </w:rPr>
        <w:t>14001</w:t>
      </w:r>
      <w:r w:rsidR="00342973">
        <w:rPr>
          <w:lang w:val="el-GR"/>
        </w:rPr>
        <w:t xml:space="preserve">, </w:t>
      </w:r>
      <w:r w:rsidR="00342973" w:rsidRPr="00E0378F">
        <w:rPr>
          <w:lang w:val="en-150"/>
        </w:rPr>
        <w:t xml:space="preserve">ISO </w:t>
      </w:r>
      <w:r w:rsidR="00CA4004" w:rsidRPr="00E0378F">
        <w:rPr>
          <w:lang w:val="en-150"/>
        </w:rPr>
        <w:t>50001</w:t>
      </w:r>
      <w:r w:rsidR="00CA4004">
        <w:rPr>
          <w:lang w:val="el-GR"/>
        </w:rPr>
        <w:t xml:space="preserve"> και </w:t>
      </w:r>
      <w:r w:rsidR="00CA4004">
        <w:rPr>
          <w:lang w:val="en-US"/>
        </w:rPr>
        <w:t>Eurovent</w:t>
      </w:r>
      <w:r w:rsidR="00CA4004">
        <w:rPr>
          <w:lang w:val="el-GR"/>
        </w:rPr>
        <w:t>.</w:t>
      </w:r>
    </w:p>
    <w:p w14:paraId="136086A4" w14:textId="77777777" w:rsidR="00B8747E" w:rsidRPr="00CA4004" w:rsidRDefault="00B8747E" w:rsidP="00E00ACA">
      <w:pPr>
        <w:jc w:val="both"/>
        <w:rPr>
          <w:lang w:val="el-G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06"/>
        <w:gridCol w:w="1559"/>
        <w:gridCol w:w="1701"/>
        <w:gridCol w:w="1560"/>
        <w:gridCol w:w="1667"/>
      </w:tblGrid>
      <w:tr w:rsidR="00D10F60" w:rsidRPr="00D87DCE" w14:paraId="3D1810D9" w14:textId="77777777" w:rsidTr="00D10F60">
        <w:tc>
          <w:tcPr>
            <w:tcW w:w="10593" w:type="dxa"/>
            <w:gridSpan w:val="5"/>
          </w:tcPr>
          <w:p w14:paraId="6696AA81" w14:textId="7DDA9CA1" w:rsidR="00D10F60" w:rsidRPr="00D87DCE" w:rsidRDefault="00D10F60" w:rsidP="00B3767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en-150"/>
              </w:rPr>
            </w:pPr>
            <w:r>
              <w:rPr>
                <w:rFonts w:cs="Arial"/>
                <w:b/>
                <w:snapToGrid w:val="0"/>
                <w:color w:val="000000"/>
                <w:u w:color="000000"/>
                <w:lang w:val="el-GR"/>
              </w:rPr>
              <w:t>Ελάχιστες</w:t>
            </w:r>
            <w:r w:rsidRPr="009A5D77">
              <w:rPr>
                <w:rFonts w:cs="Arial"/>
                <w:b/>
                <w:snapToGrid w:val="0"/>
                <w:color w:val="000000"/>
                <w:u w:color="000000"/>
                <w:lang w:val="el-GR"/>
              </w:rPr>
              <w:t xml:space="preserve"> </w:t>
            </w:r>
            <w:r>
              <w:rPr>
                <w:rFonts w:cs="Arial"/>
                <w:b/>
                <w:snapToGrid w:val="0"/>
                <w:color w:val="000000"/>
                <w:u w:color="000000"/>
                <w:lang w:val="el-GR"/>
              </w:rPr>
              <w:t>Απαιτήσεις</w:t>
            </w:r>
            <w:r w:rsidRPr="009A5D77">
              <w:rPr>
                <w:rFonts w:cs="Arial"/>
                <w:b/>
                <w:snapToGrid w:val="0"/>
                <w:color w:val="000000"/>
                <w:u w:color="000000"/>
                <w:lang w:val="el-GR"/>
              </w:rPr>
              <w:t xml:space="preserve"> </w:t>
            </w:r>
            <w:r>
              <w:rPr>
                <w:rFonts w:cs="Arial"/>
                <w:b/>
                <w:snapToGrid w:val="0"/>
                <w:color w:val="000000"/>
                <w:u w:color="000000"/>
                <w:lang w:val="el-GR"/>
              </w:rPr>
              <w:t>Οδηγίας</w:t>
            </w:r>
            <w:r w:rsidRPr="009A5D77">
              <w:rPr>
                <w:rFonts w:cs="Arial"/>
                <w:b/>
                <w:snapToGrid w:val="0"/>
                <w:color w:val="000000"/>
                <w:u w:color="000000"/>
                <w:lang w:val="el-GR"/>
              </w:rPr>
              <w:t xml:space="preserve"> </w:t>
            </w:r>
            <w:r w:rsidRPr="00D87DCE">
              <w:rPr>
                <w:b/>
                <w:color w:val="000000"/>
                <w:lang w:val="en-150"/>
              </w:rPr>
              <w:t>2016/2281</w:t>
            </w:r>
            <w:r>
              <w:rPr>
                <w:b/>
                <w:color w:val="000000"/>
                <w:lang w:val="el-GR"/>
              </w:rPr>
              <w:t xml:space="preserve"> </w:t>
            </w:r>
            <w:r>
              <w:rPr>
                <w:rFonts w:cs="Arial"/>
                <w:b/>
                <w:snapToGrid w:val="0"/>
                <w:color w:val="000000"/>
                <w:u w:color="000000"/>
                <w:lang w:val="el-GR"/>
              </w:rPr>
              <w:t>για</w:t>
            </w:r>
            <w:r w:rsidRPr="009A5D77">
              <w:rPr>
                <w:rFonts w:cs="Arial"/>
                <w:b/>
                <w:snapToGrid w:val="0"/>
                <w:color w:val="000000"/>
                <w:u w:color="000000"/>
                <w:lang w:val="el-GR"/>
              </w:rPr>
              <w:t xml:space="preserve"> </w:t>
            </w:r>
            <w:r>
              <w:rPr>
                <w:rFonts w:cs="Arial"/>
                <w:b/>
                <w:snapToGrid w:val="0"/>
                <w:color w:val="000000"/>
                <w:u w:color="000000"/>
                <w:lang w:val="el-GR"/>
              </w:rPr>
              <w:t>Υδρόψυκτους Ψύκτες</w:t>
            </w:r>
          </w:p>
        </w:tc>
      </w:tr>
      <w:tr w:rsidR="00176493" w:rsidRPr="00D87DCE" w14:paraId="034F37C9" w14:textId="77777777" w:rsidTr="00EF48BE">
        <w:tc>
          <w:tcPr>
            <w:tcW w:w="4106" w:type="dxa"/>
            <w:vMerge w:val="restart"/>
            <w:shd w:val="clear" w:color="auto" w:fill="D9D9D9" w:themeFill="background1" w:themeFillShade="D9"/>
            <w:vAlign w:val="center"/>
          </w:tcPr>
          <w:p w14:paraId="064F228F" w14:textId="5E4B3335" w:rsidR="00176493" w:rsidRPr="00087979" w:rsidRDefault="00087979" w:rsidP="00470C7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l-GR"/>
              </w:rPr>
            </w:pPr>
            <w:r>
              <w:rPr>
                <w:color w:val="000000"/>
                <w:lang w:val="el-GR"/>
              </w:rPr>
              <w:t>Λειτουργία Ψύξης</w:t>
            </w:r>
          </w:p>
        </w:tc>
        <w:tc>
          <w:tcPr>
            <w:tcW w:w="3260" w:type="dxa"/>
            <w:gridSpan w:val="2"/>
            <w:shd w:val="clear" w:color="auto" w:fill="FFFFFF" w:themeFill="background1"/>
            <w:vAlign w:val="center"/>
          </w:tcPr>
          <w:p w14:paraId="24ED7668" w14:textId="75D568B5" w:rsidR="00176493" w:rsidRPr="00087979" w:rsidRDefault="00087979" w:rsidP="00470C7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l-GR"/>
              </w:rPr>
            </w:pPr>
            <w:r>
              <w:rPr>
                <w:color w:val="000000"/>
                <w:lang w:val="el-GR"/>
              </w:rPr>
              <w:t>Ιανουάριος 2018</w:t>
            </w:r>
          </w:p>
        </w:tc>
        <w:tc>
          <w:tcPr>
            <w:tcW w:w="3227" w:type="dxa"/>
            <w:gridSpan w:val="2"/>
            <w:shd w:val="clear" w:color="auto" w:fill="FFFFFF" w:themeFill="background1"/>
            <w:vAlign w:val="center"/>
          </w:tcPr>
          <w:p w14:paraId="44E43EEF" w14:textId="2EB087AD" w:rsidR="00176493" w:rsidRPr="00087979" w:rsidRDefault="00087979" w:rsidP="00470C7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l-GR"/>
              </w:rPr>
            </w:pPr>
            <w:r>
              <w:rPr>
                <w:color w:val="000000"/>
                <w:lang w:val="el-GR"/>
              </w:rPr>
              <w:t>Ιανουάριος 2021</w:t>
            </w:r>
          </w:p>
        </w:tc>
      </w:tr>
      <w:tr w:rsidR="00EF48BE" w:rsidRPr="00D87DCE" w14:paraId="3F61E105" w14:textId="77777777" w:rsidTr="00EF48BE">
        <w:tc>
          <w:tcPr>
            <w:tcW w:w="4106" w:type="dxa"/>
            <w:vMerge/>
            <w:shd w:val="clear" w:color="auto" w:fill="D9D9D9" w:themeFill="background1" w:themeFillShade="D9"/>
            <w:vAlign w:val="center"/>
          </w:tcPr>
          <w:p w14:paraId="111BCF26" w14:textId="77777777" w:rsidR="00176493" w:rsidRPr="00D87DCE" w:rsidRDefault="00176493" w:rsidP="00470C7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15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22DD930" w14:textId="54EA8B0A" w:rsidR="00176493" w:rsidRPr="00EF48BE" w:rsidRDefault="00D10F60" w:rsidP="00EF48BE">
            <w:pPr>
              <w:autoSpaceDE w:val="0"/>
              <w:autoSpaceDN w:val="0"/>
              <w:adjustRightInd w:val="0"/>
              <w:jc w:val="center"/>
              <w:rPr>
                <w:i/>
                <w:vertAlign w:val="subscript"/>
                <w:lang w:val="en-150"/>
              </w:rPr>
            </w:pPr>
            <w:r w:rsidRPr="00D87DCE">
              <w:rPr>
                <w:i/>
                <w:lang w:val="en-150"/>
              </w:rPr>
              <w:t>η</w:t>
            </w:r>
            <w:r w:rsidRPr="00D87DCE">
              <w:rPr>
                <w:i/>
                <w:vertAlign w:val="subscript"/>
                <w:lang w:val="en-150"/>
              </w:rPr>
              <w:t xml:space="preserve">s,c </w:t>
            </w:r>
            <w:r w:rsidRPr="00D87DCE">
              <w:rPr>
                <w:i/>
                <w:lang w:val="en-150"/>
              </w:rPr>
              <w:t>%</w:t>
            </w:r>
            <w:r w:rsidRPr="00D87DCE">
              <w:rPr>
                <w:rStyle w:val="FootnoteReference"/>
                <w:i/>
                <w:lang w:val="en-150"/>
              </w:rPr>
              <w:footnoteReference w:id="1"/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3F1D3FE" w14:textId="7C5075E9" w:rsidR="00176493" w:rsidRPr="00324E2C" w:rsidRDefault="00176493" w:rsidP="00470C78">
            <w:pPr>
              <w:autoSpaceDE w:val="0"/>
              <w:autoSpaceDN w:val="0"/>
              <w:adjustRightInd w:val="0"/>
              <w:jc w:val="center"/>
              <w:rPr>
                <w:i/>
                <w:lang w:val="en-US"/>
              </w:rPr>
            </w:pPr>
            <w:r w:rsidRPr="00D87DCE">
              <w:rPr>
                <w:i/>
                <w:lang w:val="en-150"/>
              </w:rPr>
              <w:t>SEER</w:t>
            </w:r>
            <w:r w:rsidR="00324E2C">
              <w:rPr>
                <w:i/>
                <w:lang w:val="en-US"/>
              </w:rPr>
              <w:t>/SEPR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42F398E" w14:textId="5ECA729A" w:rsidR="00176493" w:rsidRPr="00EF48BE" w:rsidRDefault="00D10F60" w:rsidP="00EF48BE">
            <w:pPr>
              <w:autoSpaceDE w:val="0"/>
              <w:autoSpaceDN w:val="0"/>
              <w:adjustRightInd w:val="0"/>
              <w:jc w:val="center"/>
              <w:rPr>
                <w:i/>
                <w:vertAlign w:val="subscript"/>
                <w:lang w:val="en-150"/>
              </w:rPr>
            </w:pPr>
            <w:r w:rsidRPr="00D87DCE">
              <w:rPr>
                <w:i/>
                <w:lang w:val="en-150"/>
              </w:rPr>
              <w:t>η</w:t>
            </w:r>
            <w:r w:rsidRPr="00D87DCE">
              <w:rPr>
                <w:i/>
                <w:vertAlign w:val="subscript"/>
                <w:lang w:val="en-150"/>
              </w:rPr>
              <w:t xml:space="preserve">s,c </w:t>
            </w:r>
            <w:r w:rsidRPr="00D87DCE">
              <w:rPr>
                <w:i/>
                <w:lang w:val="en-150"/>
              </w:rPr>
              <w:t>%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72BFB3CE" w14:textId="03C5ED2E" w:rsidR="00176493" w:rsidRPr="00324E2C" w:rsidRDefault="00176493" w:rsidP="00470C78">
            <w:pPr>
              <w:autoSpaceDE w:val="0"/>
              <w:autoSpaceDN w:val="0"/>
              <w:adjustRightInd w:val="0"/>
              <w:jc w:val="center"/>
              <w:rPr>
                <w:i/>
                <w:lang w:val="en-US"/>
              </w:rPr>
            </w:pPr>
            <w:r w:rsidRPr="00D87DCE">
              <w:rPr>
                <w:i/>
                <w:lang w:val="en-150"/>
              </w:rPr>
              <w:t>SEER</w:t>
            </w:r>
            <w:r w:rsidR="00324E2C">
              <w:rPr>
                <w:i/>
                <w:lang w:val="en-US"/>
              </w:rPr>
              <w:t>/SEPR</w:t>
            </w:r>
          </w:p>
        </w:tc>
      </w:tr>
      <w:tr w:rsidR="00EF48BE" w:rsidRPr="00D87DCE" w14:paraId="2C0E54E0" w14:textId="77777777" w:rsidTr="00EF48BE">
        <w:trPr>
          <w:trHeight w:val="312"/>
        </w:trPr>
        <w:tc>
          <w:tcPr>
            <w:tcW w:w="4106" w:type="dxa"/>
            <w:vAlign w:val="center"/>
          </w:tcPr>
          <w:p w14:paraId="4B996EF1" w14:textId="0C558D48" w:rsidR="00B8472A" w:rsidRPr="00180F49" w:rsidRDefault="00180F49" w:rsidP="00470C7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l-GR"/>
              </w:rPr>
            </w:pPr>
            <w:r>
              <w:rPr>
                <w:color w:val="000000"/>
                <w:lang w:val="el-GR"/>
              </w:rPr>
              <w:t>Ψύκτες Δροσισμού</w:t>
            </w:r>
            <w:r w:rsidR="00644E58">
              <w:rPr>
                <w:rStyle w:val="FootnoteReference"/>
                <w:color w:val="000000"/>
                <w:lang w:val="en-US"/>
              </w:rPr>
              <w:footnoteReference w:id="2"/>
            </w:r>
          </w:p>
          <w:p w14:paraId="290247F9" w14:textId="3B90FB81" w:rsidR="00176493" w:rsidRPr="00180F49" w:rsidRDefault="00180F49" w:rsidP="00470C7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l-GR"/>
              </w:rPr>
            </w:pPr>
            <w:r>
              <w:rPr>
                <w:color w:val="000000"/>
                <w:lang w:val="el-GR"/>
              </w:rPr>
              <w:t>Απόδοση</w:t>
            </w:r>
            <w:r w:rsidR="00B8472A" w:rsidRPr="00180F49">
              <w:rPr>
                <w:color w:val="000000"/>
                <w:lang w:val="el-GR"/>
              </w:rPr>
              <w:t xml:space="preserve">: </w:t>
            </w:r>
            <w:r w:rsidR="00C2703D">
              <w:rPr>
                <w:color w:val="000000"/>
                <w:lang w:val="el-GR"/>
              </w:rPr>
              <w:t xml:space="preserve">από </w:t>
            </w:r>
            <w:r w:rsidR="00B8472A" w:rsidRPr="00180F49">
              <w:rPr>
                <w:color w:val="000000"/>
                <w:lang w:val="el-GR"/>
              </w:rPr>
              <w:t xml:space="preserve">400 </w:t>
            </w:r>
            <w:r w:rsidR="00C2703D">
              <w:rPr>
                <w:color w:val="000000"/>
                <w:lang w:val="el-GR"/>
              </w:rPr>
              <w:t>έως</w:t>
            </w:r>
            <w:r w:rsidR="00B8472A" w:rsidRPr="00180F49">
              <w:rPr>
                <w:color w:val="000000"/>
                <w:lang w:val="el-GR"/>
              </w:rPr>
              <w:t xml:space="preserve"> </w:t>
            </w:r>
            <w:r w:rsidR="002502D1" w:rsidRPr="00180F49">
              <w:rPr>
                <w:color w:val="000000"/>
                <w:lang w:val="el-GR"/>
              </w:rPr>
              <w:t>1</w:t>
            </w:r>
            <w:r w:rsidR="00A05A54">
              <w:rPr>
                <w:color w:val="000000"/>
                <w:lang w:val="el-GR"/>
              </w:rPr>
              <w:t>.</w:t>
            </w:r>
            <w:r w:rsidR="00E93A59" w:rsidRPr="00180F49">
              <w:rPr>
                <w:color w:val="000000"/>
                <w:lang w:val="el-GR"/>
              </w:rPr>
              <w:t>499</w:t>
            </w:r>
            <w:r w:rsidR="002502D1" w:rsidRPr="00180F49">
              <w:rPr>
                <w:color w:val="000000"/>
                <w:lang w:val="el-GR"/>
              </w:rPr>
              <w:t xml:space="preserve"> </w:t>
            </w:r>
            <w:r w:rsidR="002502D1">
              <w:rPr>
                <w:color w:val="000000"/>
                <w:lang w:val="en-US"/>
              </w:rPr>
              <w:t>kW</w:t>
            </w:r>
          </w:p>
        </w:tc>
        <w:tc>
          <w:tcPr>
            <w:tcW w:w="1559" w:type="dxa"/>
            <w:vAlign w:val="center"/>
          </w:tcPr>
          <w:p w14:paraId="578FD60D" w14:textId="26E35CAC" w:rsidR="00176493" w:rsidRPr="009F4DDF" w:rsidRDefault="009F4DDF" w:rsidP="00470C7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227</w:t>
            </w:r>
          </w:p>
        </w:tc>
        <w:tc>
          <w:tcPr>
            <w:tcW w:w="1701" w:type="dxa"/>
            <w:vAlign w:val="center"/>
          </w:tcPr>
          <w:p w14:paraId="44138C36" w14:textId="565712E2" w:rsidR="00176493" w:rsidRPr="009F4DDF" w:rsidRDefault="009F4DDF" w:rsidP="00470C7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</w:t>
            </w:r>
            <w:r w:rsidR="00270C7C">
              <w:rPr>
                <w:color w:val="000000"/>
                <w:lang w:val="el-GR"/>
              </w:rPr>
              <w:t>,</w:t>
            </w:r>
            <w:r>
              <w:rPr>
                <w:color w:val="000000"/>
                <w:lang w:val="en-US"/>
              </w:rPr>
              <w:t>75</w:t>
            </w:r>
          </w:p>
        </w:tc>
        <w:tc>
          <w:tcPr>
            <w:tcW w:w="1560" w:type="dxa"/>
            <w:vAlign w:val="center"/>
          </w:tcPr>
          <w:p w14:paraId="3CF6C524" w14:textId="7EC39FBA" w:rsidR="00176493" w:rsidRPr="009F4DDF" w:rsidRDefault="009F4DDF" w:rsidP="00470C7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252</w:t>
            </w:r>
          </w:p>
        </w:tc>
        <w:tc>
          <w:tcPr>
            <w:tcW w:w="1667" w:type="dxa"/>
            <w:vAlign w:val="center"/>
          </w:tcPr>
          <w:p w14:paraId="61F5C187" w14:textId="75E894B5" w:rsidR="00176493" w:rsidRPr="009F4DDF" w:rsidRDefault="009F4DDF" w:rsidP="00470C7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</w:t>
            </w:r>
            <w:r w:rsidR="00270C7C">
              <w:rPr>
                <w:color w:val="000000"/>
                <w:lang w:val="el-GR"/>
              </w:rPr>
              <w:t>,</w:t>
            </w:r>
            <w:r>
              <w:rPr>
                <w:color w:val="000000"/>
                <w:lang w:val="en-US"/>
              </w:rPr>
              <w:t>38</w:t>
            </w:r>
          </w:p>
        </w:tc>
      </w:tr>
      <w:tr w:rsidR="00EF48BE" w:rsidRPr="00D87DCE" w14:paraId="13328112" w14:textId="77777777" w:rsidTr="00EF48BE">
        <w:trPr>
          <w:trHeight w:val="312"/>
        </w:trPr>
        <w:tc>
          <w:tcPr>
            <w:tcW w:w="4106" w:type="dxa"/>
            <w:vAlign w:val="center"/>
          </w:tcPr>
          <w:p w14:paraId="202CF446" w14:textId="55F83F39" w:rsidR="00B8472A" w:rsidRPr="00D87DCE" w:rsidRDefault="00180F49" w:rsidP="002502D1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150"/>
              </w:rPr>
            </w:pPr>
            <w:r>
              <w:rPr>
                <w:color w:val="000000"/>
                <w:lang w:val="el-GR"/>
              </w:rPr>
              <w:t>Ψύκτες</w:t>
            </w:r>
            <w:r w:rsidRPr="00180F49">
              <w:rPr>
                <w:color w:val="000000"/>
                <w:lang w:val="el-GR"/>
              </w:rPr>
              <w:t xml:space="preserve"> </w:t>
            </w:r>
            <w:r>
              <w:rPr>
                <w:color w:val="000000"/>
                <w:lang w:val="el-GR"/>
              </w:rPr>
              <w:t>Δροσισμού</w:t>
            </w:r>
            <w:r w:rsidRPr="00180F49">
              <w:rPr>
                <w:color w:val="000000"/>
                <w:lang w:val="el-GR"/>
              </w:rPr>
              <w:br/>
            </w:r>
            <w:r>
              <w:rPr>
                <w:color w:val="000000"/>
                <w:lang w:val="el-GR"/>
              </w:rPr>
              <w:t>Απόδοση</w:t>
            </w:r>
            <w:r w:rsidR="002502D1" w:rsidRPr="00180F49">
              <w:rPr>
                <w:color w:val="000000"/>
                <w:lang w:val="el-GR"/>
              </w:rPr>
              <w:t>:</w:t>
            </w:r>
            <w:r w:rsidR="00C2703D">
              <w:rPr>
                <w:color w:val="000000"/>
                <w:lang w:val="el-GR"/>
              </w:rPr>
              <w:t xml:space="preserve"> από </w:t>
            </w:r>
            <w:r w:rsidR="002502D1" w:rsidRPr="00180F49">
              <w:rPr>
                <w:color w:val="000000"/>
                <w:lang w:val="el-GR"/>
              </w:rPr>
              <w:t>1</w:t>
            </w:r>
            <w:r w:rsidR="00A05A54" w:rsidRPr="00180F49">
              <w:rPr>
                <w:color w:val="000000"/>
                <w:lang w:val="el-GR"/>
              </w:rPr>
              <w:t>.</w:t>
            </w:r>
            <w:r w:rsidR="002502D1" w:rsidRPr="00180F49">
              <w:rPr>
                <w:color w:val="000000"/>
                <w:lang w:val="el-GR"/>
              </w:rPr>
              <w:t>50</w:t>
            </w:r>
            <w:r w:rsidR="00E93A59" w:rsidRPr="00180F49">
              <w:rPr>
                <w:color w:val="000000"/>
                <w:lang w:val="el-GR"/>
              </w:rPr>
              <w:t>0</w:t>
            </w:r>
            <w:r w:rsidR="002502D1" w:rsidRPr="00180F49">
              <w:rPr>
                <w:color w:val="000000"/>
                <w:lang w:val="el-GR"/>
              </w:rPr>
              <w:t xml:space="preserve"> </w:t>
            </w:r>
            <w:r w:rsidR="00C2703D">
              <w:rPr>
                <w:color w:val="000000"/>
                <w:lang w:val="el-GR"/>
              </w:rPr>
              <w:t>έως</w:t>
            </w:r>
            <w:r w:rsidR="002502D1" w:rsidRPr="00180F49">
              <w:rPr>
                <w:color w:val="000000"/>
                <w:lang w:val="el-GR"/>
              </w:rPr>
              <w:t xml:space="preserve"> 2</w:t>
            </w:r>
            <w:r w:rsidR="00A05A54" w:rsidRPr="00180F49">
              <w:rPr>
                <w:color w:val="000000"/>
                <w:lang w:val="el-GR"/>
              </w:rPr>
              <w:t>.</w:t>
            </w:r>
            <w:r w:rsidR="002502D1" w:rsidRPr="00180F49">
              <w:rPr>
                <w:color w:val="000000"/>
                <w:lang w:val="el-GR"/>
              </w:rPr>
              <w:t xml:space="preserve">000 </w:t>
            </w:r>
            <w:r w:rsidR="002502D1">
              <w:rPr>
                <w:color w:val="000000"/>
                <w:lang w:val="en-US"/>
              </w:rPr>
              <w:t>kW</w:t>
            </w:r>
          </w:p>
        </w:tc>
        <w:tc>
          <w:tcPr>
            <w:tcW w:w="1559" w:type="dxa"/>
            <w:vAlign w:val="center"/>
          </w:tcPr>
          <w:p w14:paraId="77A3E4F0" w14:textId="59FDA1F6" w:rsidR="00B8472A" w:rsidRPr="009F4DDF" w:rsidRDefault="009F4DDF" w:rsidP="00470C7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245</w:t>
            </w:r>
          </w:p>
        </w:tc>
        <w:tc>
          <w:tcPr>
            <w:tcW w:w="1701" w:type="dxa"/>
            <w:vAlign w:val="center"/>
          </w:tcPr>
          <w:p w14:paraId="6592BE46" w14:textId="6BCF42A6" w:rsidR="00B8472A" w:rsidRPr="009F4DDF" w:rsidRDefault="009F4DDF" w:rsidP="00470C7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</w:t>
            </w:r>
            <w:r w:rsidR="00270C7C">
              <w:rPr>
                <w:color w:val="000000"/>
                <w:lang w:val="el-GR"/>
              </w:rPr>
              <w:t>,</w:t>
            </w:r>
            <w:r>
              <w:rPr>
                <w:color w:val="000000"/>
                <w:lang w:val="en-US"/>
              </w:rPr>
              <w:t>20</w:t>
            </w:r>
          </w:p>
        </w:tc>
        <w:tc>
          <w:tcPr>
            <w:tcW w:w="1560" w:type="dxa"/>
            <w:vAlign w:val="center"/>
          </w:tcPr>
          <w:p w14:paraId="499A83A2" w14:textId="1B9582DD" w:rsidR="00B8472A" w:rsidRPr="009F4DDF" w:rsidRDefault="009F4DDF" w:rsidP="00470C7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272</w:t>
            </w:r>
          </w:p>
        </w:tc>
        <w:tc>
          <w:tcPr>
            <w:tcW w:w="1667" w:type="dxa"/>
            <w:vAlign w:val="center"/>
          </w:tcPr>
          <w:p w14:paraId="47B8AF86" w14:textId="1E06474F" w:rsidR="00B8472A" w:rsidRPr="009F4DDF" w:rsidRDefault="009F4DDF" w:rsidP="00470C7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</w:t>
            </w:r>
            <w:r w:rsidR="00270C7C">
              <w:rPr>
                <w:color w:val="000000"/>
                <w:lang w:val="el-GR"/>
              </w:rPr>
              <w:t>,</w:t>
            </w:r>
            <w:r>
              <w:rPr>
                <w:color w:val="000000"/>
                <w:lang w:val="en-US"/>
              </w:rPr>
              <w:t>88</w:t>
            </w:r>
          </w:p>
        </w:tc>
      </w:tr>
      <w:tr w:rsidR="00EF48BE" w:rsidRPr="00D87DCE" w14:paraId="7BA1AF80" w14:textId="77777777" w:rsidTr="00EF48BE">
        <w:trPr>
          <w:trHeight w:val="312"/>
        </w:trPr>
        <w:tc>
          <w:tcPr>
            <w:tcW w:w="4106" w:type="dxa"/>
            <w:vAlign w:val="center"/>
          </w:tcPr>
          <w:p w14:paraId="26EDCB45" w14:textId="2076C61B" w:rsidR="0030633C" w:rsidRPr="00EF48BE" w:rsidRDefault="00180F49" w:rsidP="002502D1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l-GR"/>
              </w:rPr>
            </w:pPr>
            <w:r>
              <w:rPr>
                <w:color w:val="000000"/>
                <w:lang w:val="el-GR"/>
              </w:rPr>
              <w:t>Ψύκτες Διεργασιών Υψηλής Θερμοκρασίας</w:t>
            </w:r>
            <w:r w:rsidR="002D34E4">
              <w:rPr>
                <w:rStyle w:val="FootnoteReference"/>
                <w:color w:val="000000"/>
                <w:lang w:val="en-US"/>
              </w:rPr>
              <w:footnoteReference w:id="3"/>
            </w:r>
          </w:p>
          <w:p w14:paraId="095536D8" w14:textId="4CC8F70D" w:rsidR="0030633C" w:rsidRPr="00EF48BE" w:rsidRDefault="00180F49" w:rsidP="002502D1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l-GR"/>
              </w:rPr>
            </w:pPr>
            <w:r>
              <w:rPr>
                <w:color w:val="000000"/>
                <w:lang w:val="el-GR"/>
              </w:rPr>
              <w:t>Απόδοση</w:t>
            </w:r>
            <w:r w:rsidR="0030633C" w:rsidRPr="00EF48BE">
              <w:rPr>
                <w:color w:val="000000"/>
                <w:lang w:val="el-GR"/>
              </w:rPr>
              <w:t>:</w:t>
            </w:r>
            <w:r w:rsidR="00C2703D">
              <w:rPr>
                <w:color w:val="000000"/>
                <w:lang w:val="el-GR"/>
              </w:rPr>
              <w:t xml:space="preserve"> από</w:t>
            </w:r>
            <w:r w:rsidR="0030633C" w:rsidRPr="00EF48BE">
              <w:rPr>
                <w:color w:val="000000"/>
                <w:lang w:val="el-GR"/>
              </w:rPr>
              <w:t xml:space="preserve"> 400 </w:t>
            </w:r>
            <w:r w:rsidR="00C2703D">
              <w:rPr>
                <w:color w:val="000000"/>
                <w:lang w:val="el-GR"/>
              </w:rPr>
              <w:t>έως</w:t>
            </w:r>
            <w:r w:rsidR="0030633C" w:rsidRPr="00EF48BE">
              <w:rPr>
                <w:color w:val="000000"/>
                <w:lang w:val="el-GR"/>
              </w:rPr>
              <w:t xml:space="preserve"> 1</w:t>
            </w:r>
            <w:r w:rsidR="00A05A54">
              <w:rPr>
                <w:color w:val="000000"/>
                <w:lang w:val="el-GR"/>
              </w:rPr>
              <w:t>.</w:t>
            </w:r>
            <w:r w:rsidR="0030633C" w:rsidRPr="00EF48BE">
              <w:rPr>
                <w:color w:val="000000"/>
                <w:lang w:val="el-GR"/>
              </w:rPr>
              <w:t xml:space="preserve">499 </w:t>
            </w:r>
            <w:r w:rsidR="0030633C">
              <w:rPr>
                <w:color w:val="000000"/>
                <w:lang w:val="en-US"/>
              </w:rPr>
              <w:t>kW</w:t>
            </w:r>
          </w:p>
        </w:tc>
        <w:tc>
          <w:tcPr>
            <w:tcW w:w="1559" w:type="dxa"/>
            <w:vAlign w:val="center"/>
          </w:tcPr>
          <w:p w14:paraId="2525A27A" w14:textId="283A7350" w:rsidR="0030633C" w:rsidRDefault="00324E2C" w:rsidP="00470C7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  <w:tc>
          <w:tcPr>
            <w:tcW w:w="1701" w:type="dxa"/>
            <w:vAlign w:val="center"/>
          </w:tcPr>
          <w:p w14:paraId="2FD6F386" w14:textId="7075BE3B" w:rsidR="0030633C" w:rsidRDefault="0030633C" w:rsidP="00470C7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7</w:t>
            </w:r>
            <w:r w:rsidR="00270C7C">
              <w:rPr>
                <w:color w:val="000000"/>
                <w:lang w:val="el-GR"/>
              </w:rPr>
              <w:t>,</w:t>
            </w:r>
            <w:r>
              <w:rPr>
                <w:color w:val="000000"/>
                <w:lang w:val="en-US"/>
              </w:rPr>
              <w:t>50</w:t>
            </w:r>
          </w:p>
        </w:tc>
        <w:tc>
          <w:tcPr>
            <w:tcW w:w="1560" w:type="dxa"/>
            <w:vAlign w:val="center"/>
          </w:tcPr>
          <w:p w14:paraId="6449397D" w14:textId="28C80681" w:rsidR="0030633C" w:rsidRDefault="00324E2C" w:rsidP="00470C7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  <w:tc>
          <w:tcPr>
            <w:tcW w:w="1667" w:type="dxa"/>
            <w:vAlign w:val="center"/>
          </w:tcPr>
          <w:p w14:paraId="682F5A22" w14:textId="46A72773" w:rsidR="0030633C" w:rsidRDefault="0030633C" w:rsidP="00470C7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8</w:t>
            </w:r>
            <w:r w:rsidR="00270C7C">
              <w:rPr>
                <w:color w:val="000000"/>
                <w:lang w:val="el-GR"/>
              </w:rPr>
              <w:t>,</w:t>
            </w:r>
            <w:r>
              <w:rPr>
                <w:color w:val="000000"/>
                <w:lang w:val="en-US"/>
              </w:rPr>
              <w:t>00</w:t>
            </w:r>
          </w:p>
        </w:tc>
      </w:tr>
      <w:tr w:rsidR="00EF48BE" w:rsidRPr="00D87DCE" w14:paraId="5A11738A" w14:textId="77777777" w:rsidTr="00EF48BE">
        <w:trPr>
          <w:trHeight w:val="312"/>
        </w:trPr>
        <w:tc>
          <w:tcPr>
            <w:tcW w:w="4106" w:type="dxa"/>
            <w:vAlign w:val="center"/>
          </w:tcPr>
          <w:p w14:paraId="6F31651F" w14:textId="1B6A57A1" w:rsidR="0030633C" w:rsidRPr="00180F49" w:rsidRDefault="00180F49" w:rsidP="0030633C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l-GR"/>
              </w:rPr>
            </w:pPr>
            <w:r>
              <w:rPr>
                <w:color w:val="000000"/>
                <w:lang w:val="el-GR"/>
              </w:rPr>
              <w:t>Ψύκτες Διεργασιών Υψηλής Θερμοκρασίας</w:t>
            </w:r>
            <w:r>
              <w:rPr>
                <w:color w:val="000000"/>
                <w:lang w:val="el-GR"/>
              </w:rPr>
              <w:br/>
              <w:t>Απόδοση</w:t>
            </w:r>
            <w:r w:rsidR="0030633C" w:rsidRPr="00180F49">
              <w:rPr>
                <w:color w:val="000000"/>
                <w:lang w:val="el-GR"/>
              </w:rPr>
              <w:t>:</w:t>
            </w:r>
            <w:r w:rsidR="00C2703D">
              <w:rPr>
                <w:color w:val="000000"/>
                <w:lang w:val="el-GR"/>
              </w:rPr>
              <w:t xml:space="preserve"> από </w:t>
            </w:r>
            <w:r w:rsidR="0030633C" w:rsidRPr="00180F49">
              <w:rPr>
                <w:color w:val="000000"/>
                <w:lang w:val="el-GR"/>
              </w:rPr>
              <w:t>1</w:t>
            </w:r>
            <w:r w:rsidR="00A05A54">
              <w:rPr>
                <w:color w:val="000000"/>
                <w:lang w:val="el-GR"/>
              </w:rPr>
              <w:t>.</w:t>
            </w:r>
            <w:r w:rsidR="0030633C" w:rsidRPr="00180F49">
              <w:rPr>
                <w:color w:val="000000"/>
                <w:lang w:val="el-GR"/>
              </w:rPr>
              <w:t xml:space="preserve">500 </w:t>
            </w:r>
            <w:r w:rsidR="00C2703D">
              <w:rPr>
                <w:color w:val="000000"/>
                <w:lang w:val="el-GR"/>
              </w:rPr>
              <w:t>έως</w:t>
            </w:r>
            <w:r w:rsidR="0030633C" w:rsidRPr="00180F49">
              <w:rPr>
                <w:color w:val="000000"/>
                <w:lang w:val="el-GR"/>
              </w:rPr>
              <w:t xml:space="preserve"> 2</w:t>
            </w:r>
            <w:r w:rsidR="00A05A54">
              <w:rPr>
                <w:color w:val="000000"/>
                <w:lang w:val="el-GR"/>
              </w:rPr>
              <w:t>.</w:t>
            </w:r>
            <w:r w:rsidR="0030633C" w:rsidRPr="00180F49">
              <w:rPr>
                <w:color w:val="000000"/>
                <w:lang w:val="el-GR"/>
              </w:rPr>
              <w:t xml:space="preserve">000 </w:t>
            </w:r>
            <w:r w:rsidR="0030633C">
              <w:rPr>
                <w:color w:val="000000"/>
                <w:lang w:val="en-US"/>
              </w:rPr>
              <w:t>kW</w:t>
            </w:r>
          </w:p>
        </w:tc>
        <w:tc>
          <w:tcPr>
            <w:tcW w:w="1559" w:type="dxa"/>
            <w:vAlign w:val="center"/>
          </w:tcPr>
          <w:p w14:paraId="550143E1" w14:textId="6566834D" w:rsidR="0030633C" w:rsidRDefault="00324E2C" w:rsidP="00470C7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  <w:tc>
          <w:tcPr>
            <w:tcW w:w="1701" w:type="dxa"/>
            <w:vAlign w:val="center"/>
          </w:tcPr>
          <w:p w14:paraId="2C96050D" w14:textId="2CB09CC9" w:rsidR="0030633C" w:rsidRDefault="00C6513F" w:rsidP="00470C7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8</w:t>
            </w:r>
            <w:r w:rsidR="00270C7C">
              <w:rPr>
                <w:color w:val="000000"/>
                <w:lang w:val="el-GR"/>
              </w:rPr>
              <w:t>,</w:t>
            </w:r>
            <w:r>
              <w:rPr>
                <w:color w:val="000000"/>
                <w:lang w:val="en-US"/>
              </w:rPr>
              <w:t>00</w:t>
            </w:r>
          </w:p>
        </w:tc>
        <w:tc>
          <w:tcPr>
            <w:tcW w:w="1560" w:type="dxa"/>
            <w:vAlign w:val="center"/>
          </w:tcPr>
          <w:p w14:paraId="124C964C" w14:textId="1CAE3B10" w:rsidR="0030633C" w:rsidRDefault="00324E2C" w:rsidP="00470C7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  <w:tc>
          <w:tcPr>
            <w:tcW w:w="1667" w:type="dxa"/>
            <w:vAlign w:val="center"/>
          </w:tcPr>
          <w:p w14:paraId="1F2E9B88" w14:textId="66723C7B" w:rsidR="0030633C" w:rsidRDefault="0030633C" w:rsidP="00470C7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8</w:t>
            </w:r>
            <w:r w:rsidR="00270C7C">
              <w:rPr>
                <w:color w:val="000000"/>
                <w:lang w:val="el-GR"/>
              </w:rPr>
              <w:t>,</w:t>
            </w:r>
            <w:r>
              <w:rPr>
                <w:color w:val="000000"/>
                <w:lang w:val="en-US"/>
              </w:rPr>
              <w:t>50</w:t>
            </w:r>
          </w:p>
        </w:tc>
      </w:tr>
      <w:tr w:rsidR="00EF48BE" w:rsidRPr="00D87DCE" w14:paraId="4D522CCF" w14:textId="77777777" w:rsidTr="00EF48BE">
        <w:trPr>
          <w:trHeight w:val="312"/>
        </w:trPr>
        <w:tc>
          <w:tcPr>
            <w:tcW w:w="4106" w:type="dxa"/>
            <w:vAlign w:val="center"/>
          </w:tcPr>
          <w:p w14:paraId="574B11A8" w14:textId="304FB135" w:rsidR="00C6513F" w:rsidRPr="00EF48BE" w:rsidRDefault="00180F49" w:rsidP="0030633C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l-GR"/>
              </w:rPr>
            </w:pPr>
            <w:r>
              <w:rPr>
                <w:color w:val="000000"/>
                <w:lang w:val="el-GR"/>
              </w:rPr>
              <w:t>Ψύκτες Διεργασιών Μέσης Θερμοκρασίας</w:t>
            </w:r>
            <w:r w:rsidR="002D34E4">
              <w:rPr>
                <w:rStyle w:val="FootnoteReference"/>
                <w:color w:val="000000"/>
                <w:lang w:val="en-US"/>
              </w:rPr>
              <w:footnoteReference w:id="4"/>
            </w:r>
          </w:p>
          <w:p w14:paraId="4559460E" w14:textId="72DEA4FC" w:rsidR="00C6513F" w:rsidRPr="00EF48BE" w:rsidRDefault="00180F49" w:rsidP="0030633C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l-GR"/>
              </w:rPr>
            </w:pPr>
            <w:r>
              <w:rPr>
                <w:color w:val="000000"/>
                <w:lang w:val="el-GR"/>
              </w:rPr>
              <w:t>Απόδοση</w:t>
            </w:r>
            <w:r w:rsidR="00C6513F" w:rsidRPr="00EF48BE">
              <w:rPr>
                <w:color w:val="000000"/>
                <w:lang w:val="el-GR"/>
              </w:rPr>
              <w:t xml:space="preserve">: </w:t>
            </w:r>
            <w:r w:rsidR="00D36E8E">
              <w:rPr>
                <w:color w:val="000000"/>
                <w:lang w:val="el-GR"/>
              </w:rPr>
              <w:t>μ</w:t>
            </w:r>
            <w:r>
              <w:rPr>
                <w:color w:val="000000"/>
                <w:lang w:val="el-GR"/>
              </w:rPr>
              <w:t>εγαλύτερη από</w:t>
            </w:r>
            <w:r w:rsidR="00C6513F" w:rsidRPr="00EF48BE">
              <w:rPr>
                <w:color w:val="000000"/>
                <w:lang w:val="el-GR"/>
              </w:rPr>
              <w:t xml:space="preserve"> 300 </w:t>
            </w:r>
            <w:r w:rsidR="00C6513F">
              <w:rPr>
                <w:color w:val="000000"/>
                <w:lang w:val="en-US"/>
              </w:rPr>
              <w:t>kW</w:t>
            </w:r>
          </w:p>
          <w:p w14:paraId="79129E68" w14:textId="11E9DB17" w:rsidR="00C6513F" w:rsidRPr="00D36E8E" w:rsidRDefault="00C6513F" w:rsidP="0030633C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  <w:lang w:val="el-GR"/>
              </w:rPr>
            </w:pPr>
            <w:r w:rsidRPr="00D36E8E">
              <w:rPr>
                <w:i/>
                <w:color w:val="000000"/>
                <w:lang w:val="el-GR"/>
              </w:rPr>
              <w:t>(</w:t>
            </w:r>
            <w:r w:rsidR="00D36E8E">
              <w:rPr>
                <w:i/>
                <w:color w:val="000000"/>
                <w:lang w:val="el-GR"/>
              </w:rPr>
              <w:t>εν ισχύ από τον</w:t>
            </w:r>
            <w:r w:rsidRPr="00D36E8E">
              <w:rPr>
                <w:i/>
                <w:color w:val="000000"/>
                <w:lang w:val="el-GR"/>
              </w:rPr>
              <w:t xml:space="preserve"> </w:t>
            </w:r>
            <w:r w:rsidR="00D36E8E">
              <w:rPr>
                <w:i/>
                <w:color w:val="000000"/>
                <w:lang w:val="el-GR"/>
              </w:rPr>
              <w:t xml:space="preserve">Ιούλιο του </w:t>
            </w:r>
            <w:r w:rsidRPr="00D36E8E">
              <w:rPr>
                <w:i/>
                <w:color w:val="000000"/>
                <w:lang w:val="el-GR"/>
              </w:rPr>
              <w:t>2018)</w:t>
            </w:r>
          </w:p>
        </w:tc>
        <w:tc>
          <w:tcPr>
            <w:tcW w:w="1559" w:type="dxa"/>
            <w:vAlign w:val="center"/>
          </w:tcPr>
          <w:p w14:paraId="5A53F071" w14:textId="4EEA128B" w:rsidR="00C6513F" w:rsidRDefault="00C6513F" w:rsidP="00470C7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  <w:tc>
          <w:tcPr>
            <w:tcW w:w="1701" w:type="dxa"/>
            <w:vAlign w:val="center"/>
          </w:tcPr>
          <w:p w14:paraId="613C1835" w14:textId="387BDD14" w:rsidR="00C6513F" w:rsidRDefault="006C6BAD" w:rsidP="00470C7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</w:t>
            </w:r>
            <w:r w:rsidR="00270C7C">
              <w:rPr>
                <w:color w:val="000000"/>
                <w:lang w:val="el-GR"/>
              </w:rPr>
              <w:t>,</w:t>
            </w:r>
            <w:r>
              <w:rPr>
                <w:color w:val="000000"/>
                <w:lang w:val="en-US"/>
              </w:rPr>
              <w:t>37</w:t>
            </w:r>
            <w:r w:rsidR="00511182">
              <w:rPr>
                <w:rStyle w:val="FootnoteReference"/>
                <w:color w:val="000000"/>
                <w:lang w:val="en-US"/>
              </w:rPr>
              <w:footnoteReference w:id="5"/>
            </w:r>
          </w:p>
        </w:tc>
        <w:tc>
          <w:tcPr>
            <w:tcW w:w="1560" w:type="dxa"/>
            <w:vAlign w:val="center"/>
          </w:tcPr>
          <w:p w14:paraId="59799E71" w14:textId="04D62CCD" w:rsidR="00C6513F" w:rsidRDefault="00C6513F" w:rsidP="00470C7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  <w:tc>
          <w:tcPr>
            <w:tcW w:w="1667" w:type="dxa"/>
            <w:vAlign w:val="center"/>
          </w:tcPr>
          <w:p w14:paraId="29C03230" w14:textId="278160D5" w:rsidR="00C6513F" w:rsidRDefault="00C6513F" w:rsidP="00470C7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</w:tr>
    </w:tbl>
    <w:p w14:paraId="6A0B4458" w14:textId="77777777" w:rsidR="00176493" w:rsidRPr="00D87DCE" w:rsidRDefault="00176493" w:rsidP="00176493">
      <w:pPr>
        <w:autoSpaceDE w:val="0"/>
        <w:autoSpaceDN w:val="0"/>
        <w:adjustRightInd w:val="0"/>
        <w:jc w:val="both"/>
        <w:rPr>
          <w:color w:val="000000"/>
          <w:lang w:val="en-150"/>
        </w:rPr>
      </w:pPr>
    </w:p>
    <w:p w14:paraId="69DB6CB6" w14:textId="77777777" w:rsidR="00873876" w:rsidRPr="00873876" w:rsidRDefault="00873876" w:rsidP="00B37677">
      <w:pPr>
        <w:widowControl w:val="0"/>
        <w:spacing w:line="0" w:lineRule="atLeast"/>
        <w:jc w:val="both"/>
        <w:rPr>
          <w:rFonts w:cs="Arial"/>
          <w:i/>
          <w:snapToGrid w:val="0"/>
          <w:color w:val="000000"/>
          <w:lang w:val="el-GR"/>
        </w:rPr>
      </w:pPr>
      <w:r>
        <w:rPr>
          <w:rFonts w:cs="Arial"/>
          <w:i/>
          <w:snapToGrid w:val="0"/>
          <w:color w:val="000000"/>
          <w:lang w:val="el-GR"/>
        </w:rPr>
        <w:t>Συνθήκες</w:t>
      </w:r>
      <w:r w:rsidRPr="00873876">
        <w:rPr>
          <w:rFonts w:cs="Arial"/>
          <w:i/>
          <w:snapToGrid w:val="0"/>
          <w:color w:val="000000"/>
          <w:lang w:val="el-GR"/>
        </w:rPr>
        <w:t xml:space="preserve"> </w:t>
      </w:r>
      <w:r>
        <w:rPr>
          <w:rFonts w:cs="Arial"/>
          <w:i/>
          <w:snapToGrid w:val="0"/>
          <w:color w:val="000000"/>
          <w:lang w:val="el-GR"/>
        </w:rPr>
        <w:t>Λειτουργίας</w:t>
      </w:r>
    </w:p>
    <w:p w14:paraId="21E66ED7" w14:textId="77777777" w:rsidR="00873876" w:rsidRPr="001B755E" w:rsidRDefault="00873876" w:rsidP="00873876">
      <w:pPr>
        <w:widowControl w:val="0"/>
        <w:spacing w:line="0" w:lineRule="atLeast"/>
        <w:jc w:val="both"/>
        <w:rPr>
          <w:rFonts w:cs="Arial"/>
          <w:snapToGrid w:val="0"/>
          <w:color w:val="000000"/>
          <w:lang w:val="el-GR"/>
        </w:rPr>
      </w:pPr>
      <w:r>
        <w:rPr>
          <w:rFonts w:cs="Arial"/>
          <w:snapToGrid w:val="0"/>
          <w:color w:val="000000"/>
          <w:lang w:val="el-GR"/>
        </w:rPr>
        <w:t>Η</w:t>
      </w:r>
      <w:r w:rsidRPr="001B755E">
        <w:rPr>
          <w:rFonts w:cs="Arial"/>
          <w:snapToGrid w:val="0"/>
          <w:color w:val="000000"/>
          <w:lang w:val="el-GR"/>
        </w:rPr>
        <w:t xml:space="preserve"> </w:t>
      </w:r>
      <w:r>
        <w:rPr>
          <w:rFonts w:cs="Arial"/>
          <w:snapToGrid w:val="0"/>
          <w:color w:val="000000"/>
          <w:lang w:val="el-GR"/>
        </w:rPr>
        <w:t>μονάδα</w:t>
      </w:r>
      <w:r w:rsidRPr="001B755E">
        <w:rPr>
          <w:rFonts w:cs="Arial"/>
          <w:snapToGrid w:val="0"/>
          <w:color w:val="000000"/>
          <w:lang w:val="el-GR"/>
        </w:rPr>
        <w:t xml:space="preserve"> </w:t>
      </w:r>
      <w:r>
        <w:rPr>
          <w:rFonts w:cs="Arial"/>
          <w:snapToGrid w:val="0"/>
          <w:color w:val="000000"/>
          <w:lang w:val="el-GR"/>
        </w:rPr>
        <w:t>να</w:t>
      </w:r>
      <w:r w:rsidRPr="001B755E">
        <w:rPr>
          <w:rFonts w:cs="Arial"/>
          <w:snapToGrid w:val="0"/>
          <w:color w:val="000000"/>
          <w:lang w:val="el-GR"/>
        </w:rPr>
        <w:t xml:space="preserve"> </w:t>
      </w:r>
      <w:r>
        <w:rPr>
          <w:rFonts w:cs="Arial"/>
          <w:snapToGrid w:val="0"/>
          <w:color w:val="000000"/>
          <w:lang w:val="el-GR"/>
        </w:rPr>
        <w:t>πληροί</w:t>
      </w:r>
      <w:r w:rsidRPr="001B755E">
        <w:rPr>
          <w:rFonts w:cs="Arial"/>
          <w:snapToGrid w:val="0"/>
          <w:color w:val="000000"/>
          <w:lang w:val="el-GR"/>
        </w:rPr>
        <w:t xml:space="preserve"> </w:t>
      </w:r>
      <w:r>
        <w:rPr>
          <w:rFonts w:cs="Arial"/>
          <w:snapToGrid w:val="0"/>
          <w:color w:val="000000"/>
          <w:lang w:val="el-GR"/>
        </w:rPr>
        <w:t>τα</w:t>
      </w:r>
      <w:r w:rsidRPr="001B755E">
        <w:rPr>
          <w:rFonts w:cs="Arial"/>
          <w:snapToGrid w:val="0"/>
          <w:color w:val="000000"/>
          <w:lang w:val="el-GR"/>
        </w:rPr>
        <w:t xml:space="preserve"> </w:t>
      </w:r>
      <w:r>
        <w:rPr>
          <w:rFonts w:cs="Arial"/>
          <w:snapToGrid w:val="0"/>
          <w:color w:val="000000"/>
          <w:lang w:val="el-GR"/>
        </w:rPr>
        <w:t>παρακάτω</w:t>
      </w:r>
      <w:r w:rsidRPr="001B755E">
        <w:rPr>
          <w:rFonts w:cs="Arial"/>
          <w:snapToGrid w:val="0"/>
          <w:color w:val="000000"/>
          <w:lang w:val="el-GR"/>
        </w:rPr>
        <w:t xml:space="preserve"> </w:t>
      </w:r>
      <w:r>
        <w:rPr>
          <w:rFonts w:cs="Arial"/>
          <w:snapToGrid w:val="0"/>
          <w:color w:val="000000"/>
          <w:lang w:val="el-GR"/>
        </w:rPr>
        <w:t>ελάχιστα</w:t>
      </w:r>
      <w:r w:rsidRPr="001B755E">
        <w:rPr>
          <w:rFonts w:cs="Arial"/>
          <w:snapToGrid w:val="0"/>
          <w:color w:val="000000"/>
          <w:lang w:val="el-GR"/>
        </w:rPr>
        <w:t xml:space="preserve"> </w:t>
      </w:r>
      <w:r>
        <w:rPr>
          <w:rFonts w:cs="Arial"/>
          <w:snapToGrid w:val="0"/>
          <w:color w:val="000000"/>
          <w:lang w:val="el-GR"/>
        </w:rPr>
        <w:t>όρια</w:t>
      </w:r>
      <w:r w:rsidRPr="001B755E">
        <w:rPr>
          <w:rFonts w:cs="Arial"/>
          <w:snapToGrid w:val="0"/>
          <w:color w:val="000000"/>
          <w:lang w:val="el-GR"/>
        </w:rPr>
        <w:t xml:space="preserve"> </w:t>
      </w:r>
      <w:r>
        <w:rPr>
          <w:rFonts w:cs="Arial"/>
          <w:snapToGrid w:val="0"/>
          <w:color w:val="000000"/>
          <w:lang w:val="el-GR"/>
        </w:rPr>
        <w:t>λειτουργίας: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098"/>
        <w:gridCol w:w="2694"/>
        <w:gridCol w:w="2801"/>
      </w:tblGrid>
      <w:tr w:rsidR="000016E3" w14:paraId="17B6A95C" w14:textId="77777777" w:rsidTr="00572C4B">
        <w:trPr>
          <w:trHeight w:val="415"/>
          <w:jc w:val="center"/>
        </w:trPr>
        <w:tc>
          <w:tcPr>
            <w:tcW w:w="5098" w:type="dxa"/>
            <w:shd w:val="clear" w:color="auto" w:fill="D9D9D9" w:themeFill="background1" w:themeFillShade="D9"/>
            <w:vAlign w:val="center"/>
          </w:tcPr>
          <w:p w14:paraId="46F18411" w14:textId="29806AD6" w:rsidR="000016E3" w:rsidRPr="001475D9" w:rsidRDefault="001475D9" w:rsidP="000016E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l-GR"/>
              </w:rPr>
            </w:pPr>
            <w:r>
              <w:rPr>
                <w:color w:val="000000"/>
                <w:lang w:val="el-GR"/>
              </w:rPr>
              <w:t>Εξατμιστής</w:t>
            </w:r>
          </w:p>
        </w:tc>
        <w:tc>
          <w:tcPr>
            <w:tcW w:w="2694" w:type="dxa"/>
            <w:shd w:val="clear" w:color="auto" w:fill="D9D9D9" w:themeFill="background1" w:themeFillShade="D9"/>
            <w:vAlign w:val="center"/>
          </w:tcPr>
          <w:p w14:paraId="3A645A77" w14:textId="07BDCE24" w:rsidR="000016E3" w:rsidRPr="001475D9" w:rsidRDefault="001475D9" w:rsidP="000016E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l-GR"/>
              </w:rPr>
            </w:pPr>
            <w:r>
              <w:rPr>
                <w:color w:val="000000"/>
                <w:lang w:val="el-GR"/>
              </w:rPr>
              <w:t>Ελάχιστη Τιμή</w:t>
            </w:r>
          </w:p>
        </w:tc>
        <w:tc>
          <w:tcPr>
            <w:tcW w:w="2801" w:type="dxa"/>
            <w:shd w:val="clear" w:color="auto" w:fill="D9D9D9" w:themeFill="background1" w:themeFillShade="D9"/>
            <w:vAlign w:val="center"/>
          </w:tcPr>
          <w:p w14:paraId="36EF5C5A" w14:textId="35FABD64" w:rsidR="000016E3" w:rsidRPr="001475D9" w:rsidRDefault="001475D9" w:rsidP="000016E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l-GR"/>
              </w:rPr>
            </w:pPr>
            <w:r>
              <w:rPr>
                <w:color w:val="000000"/>
                <w:lang w:val="el-GR"/>
              </w:rPr>
              <w:t>Μέγιστη Τιμή</w:t>
            </w:r>
          </w:p>
        </w:tc>
      </w:tr>
      <w:tr w:rsidR="000016E3" w14:paraId="3F539390" w14:textId="77777777" w:rsidTr="00572C4B">
        <w:trPr>
          <w:trHeight w:val="284"/>
          <w:jc w:val="center"/>
        </w:trPr>
        <w:tc>
          <w:tcPr>
            <w:tcW w:w="5098" w:type="dxa"/>
            <w:vAlign w:val="center"/>
          </w:tcPr>
          <w:p w14:paraId="558BFEE5" w14:textId="498E65C0" w:rsidR="000016E3" w:rsidRPr="005E517D" w:rsidRDefault="005072C0" w:rsidP="005E517D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l-GR"/>
              </w:rPr>
            </w:pPr>
            <w:r>
              <w:rPr>
                <w:color w:val="000000"/>
                <w:lang w:val="el-GR"/>
              </w:rPr>
              <w:t>Θερμοκρα</w:t>
            </w:r>
            <w:r w:rsidR="00100B2F">
              <w:rPr>
                <w:color w:val="000000"/>
                <w:lang w:val="el-GR"/>
              </w:rPr>
              <w:t>σία</w:t>
            </w:r>
            <w:r w:rsidR="005E517D">
              <w:rPr>
                <w:color w:val="000000"/>
                <w:lang w:val="el-GR"/>
              </w:rPr>
              <w:t xml:space="preserve"> Εισόδου Νερού κατά την Εκκίνηση</w:t>
            </w:r>
            <w:r w:rsidR="000A0E06">
              <w:rPr>
                <w:color w:val="000000"/>
                <w:lang w:val="el-GR"/>
              </w:rPr>
              <w:t xml:space="preserve"> </w:t>
            </w:r>
            <w:r w:rsidR="000016E3" w:rsidRPr="005E517D">
              <w:rPr>
                <w:color w:val="000000"/>
                <w:lang w:val="el-GR"/>
              </w:rPr>
              <w:t>(</w:t>
            </w:r>
            <w:r w:rsidR="00A177EF" w:rsidRPr="007B32BA">
              <w:rPr>
                <w:lang w:val="en-150"/>
              </w:rPr>
              <w:t>°C</w:t>
            </w:r>
            <w:r w:rsidR="000016E3" w:rsidRPr="005E517D">
              <w:rPr>
                <w:color w:val="000000"/>
                <w:lang w:val="el-GR"/>
              </w:rPr>
              <w:t>)</w:t>
            </w:r>
          </w:p>
        </w:tc>
        <w:tc>
          <w:tcPr>
            <w:tcW w:w="2694" w:type="dxa"/>
            <w:vAlign w:val="center"/>
          </w:tcPr>
          <w:p w14:paraId="76BE742D" w14:textId="067CD4BB" w:rsidR="000016E3" w:rsidRPr="001C11A9" w:rsidRDefault="000016E3" w:rsidP="000016E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  <w:tc>
          <w:tcPr>
            <w:tcW w:w="2801" w:type="dxa"/>
            <w:vAlign w:val="center"/>
          </w:tcPr>
          <w:p w14:paraId="037BCC27" w14:textId="3381FFD8" w:rsidR="000016E3" w:rsidRPr="001C11A9" w:rsidRDefault="000016E3" w:rsidP="000016E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35</w:t>
            </w:r>
            <w:r w:rsidR="00183543">
              <w:rPr>
                <w:color w:val="000000"/>
                <w:lang w:val="en-US"/>
              </w:rPr>
              <w:t>,0</w:t>
            </w:r>
          </w:p>
        </w:tc>
      </w:tr>
      <w:tr w:rsidR="000016E3" w14:paraId="4AD21884" w14:textId="77777777" w:rsidTr="00572C4B">
        <w:trPr>
          <w:trHeight w:val="284"/>
          <w:jc w:val="center"/>
        </w:trPr>
        <w:tc>
          <w:tcPr>
            <w:tcW w:w="5098" w:type="dxa"/>
            <w:vAlign w:val="center"/>
          </w:tcPr>
          <w:p w14:paraId="0450D947" w14:textId="14CD3F04" w:rsidR="000016E3" w:rsidRPr="005E517D" w:rsidRDefault="005E517D" w:rsidP="005E517D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l-GR"/>
              </w:rPr>
            </w:pPr>
            <w:r>
              <w:rPr>
                <w:color w:val="000000"/>
                <w:lang w:val="el-GR"/>
              </w:rPr>
              <w:t>Θερμοκρασία Εξόδου Νερού κατά την Λειτουργία</w:t>
            </w:r>
            <w:r w:rsidR="000A0E06">
              <w:rPr>
                <w:color w:val="000000"/>
                <w:lang w:val="el-GR"/>
              </w:rPr>
              <w:t xml:space="preserve"> </w:t>
            </w:r>
            <w:r w:rsidR="000016E3" w:rsidRPr="005E517D">
              <w:rPr>
                <w:color w:val="000000"/>
                <w:lang w:val="el-GR"/>
              </w:rPr>
              <w:t>(</w:t>
            </w:r>
            <w:r w:rsidR="00A177EF" w:rsidRPr="007B32BA">
              <w:rPr>
                <w:lang w:val="en-150"/>
              </w:rPr>
              <w:t>°C</w:t>
            </w:r>
            <w:r w:rsidR="000016E3" w:rsidRPr="005E517D">
              <w:rPr>
                <w:color w:val="000000"/>
                <w:lang w:val="el-GR"/>
              </w:rPr>
              <w:t>)</w:t>
            </w:r>
          </w:p>
        </w:tc>
        <w:tc>
          <w:tcPr>
            <w:tcW w:w="2694" w:type="dxa"/>
            <w:vAlign w:val="center"/>
          </w:tcPr>
          <w:p w14:paraId="2CAC23BA" w14:textId="44347268" w:rsidR="000016E3" w:rsidRPr="001C11A9" w:rsidRDefault="000016E3" w:rsidP="000016E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3,3</w:t>
            </w:r>
          </w:p>
        </w:tc>
        <w:tc>
          <w:tcPr>
            <w:tcW w:w="2801" w:type="dxa"/>
            <w:vAlign w:val="center"/>
          </w:tcPr>
          <w:p w14:paraId="62E3737B" w14:textId="5D216C3F" w:rsidR="000016E3" w:rsidRPr="001C11A9" w:rsidRDefault="000016E3" w:rsidP="000016E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</w:t>
            </w:r>
            <w:r w:rsidR="00183543">
              <w:rPr>
                <w:color w:val="000000"/>
                <w:lang w:val="en-US"/>
              </w:rPr>
              <w:t>,0</w:t>
            </w:r>
          </w:p>
        </w:tc>
      </w:tr>
      <w:tr w:rsidR="000016E3" w14:paraId="1939B940" w14:textId="77777777" w:rsidTr="00572C4B">
        <w:trPr>
          <w:trHeight w:val="284"/>
          <w:jc w:val="center"/>
        </w:trPr>
        <w:tc>
          <w:tcPr>
            <w:tcW w:w="5098" w:type="dxa"/>
            <w:vAlign w:val="center"/>
          </w:tcPr>
          <w:p w14:paraId="790349D4" w14:textId="6442D600" w:rsidR="000016E3" w:rsidRPr="005E517D" w:rsidRDefault="005E517D" w:rsidP="005E517D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l-GR"/>
              </w:rPr>
            </w:pPr>
            <w:r>
              <w:rPr>
                <w:color w:val="000000"/>
                <w:lang w:val="el-GR"/>
              </w:rPr>
              <w:t>Θερμοκρασιακή</w:t>
            </w:r>
            <w:r w:rsidRPr="005E517D">
              <w:rPr>
                <w:color w:val="000000"/>
                <w:lang w:val="el-GR"/>
              </w:rPr>
              <w:t xml:space="preserve"> </w:t>
            </w:r>
            <w:r>
              <w:rPr>
                <w:color w:val="000000"/>
                <w:lang w:val="el-GR"/>
              </w:rPr>
              <w:t>Διαφορά</w:t>
            </w:r>
            <w:r w:rsidRPr="005E517D">
              <w:rPr>
                <w:color w:val="000000"/>
                <w:lang w:val="el-GR"/>
              </w:rPr>
              <w:t xml:space="preserve"> </w:t>
            </w:r>
            <w:r>
              <w:rPr>
                <w:color w:val="000000"/>
                <w:lang w:val="el-GR"/>
              </w:rPr>
              <w:t>Νερού</w:t>
            </w:r>
            <w:r w:rsidRPr="005E517D">
              <w:rPr>
                <w:color w:val="000000"/>
                <w:lang w:val="el-GR"/>
              </w:rPr>
              <w:t xml:space="preserve"> </w:t>
            </w:r>
            <w:r>
              <w:rPr>
                <w:color w:val="000000"/>
                <w:lang w:val="el-GR"/>
              </w:rPr>
              <w:t>Εισόδου</w:t>
            </w:r>
            <w:r w:rsidRPr="005E517D">
              <w:rPr>
                <w:color w:val="000000"/>
                <w:lang w:val="el-GR"/>
              </w:rPr>
              <w:t>/</w:t>
            </w:r>
            <w:r>
              <w:rPr>
                <w:color w:val="000000"/>
                <w:lang w:val="el-GR"/>
              </w:rPr>
              <w:t>Εξόδου</w:t>
            </w:r>
            <w:r w:rsidR="000A0E06">
              <w:rPr>
                <w:color w:val="000000"/>
                <w:lang w:val="el-GR"/>
              </w:rPr>
              <w:t xml:space="preserve"> </w:t>
            </w:r>
            <w:r w:rsidR="000016E3" w:rsidRPr="005E517D">
              <w:rPr>
                <w:color w:val="000000"/>
                <w:lang w:val="el-GR"/>
              </w:rPr>
              <w:t>(</w:t>
            </w:r>
            <w:r w:rsidR="000016E3">
              <w:rPr>
                <w:color w:val="000000"/>
                <w:lang w:val="en-US"/>
              </w:rPr>
              <w:t>K</w:t>
            </w:r>
            <w:r w:rsidR="000016E3" w:rsidRPr="005E517D">
              <w:rPr>
                <w:color w:val="000000"/>
                <w:lang w:val="el-GR"/>
              </w:rPr>
              <w:t>)</w:t>
            </w:r>
          </w:p>
        </w:tc>
        <w:tc>
          <w:tcPr>
            <w:tcW w:w="2694" w:type="dxa"/>
            <w:vAlign w:val="center"/>
          </w:tcPr>
          <w:p w14:paraId="0E344DF8" w14:textId="25872D95" w:rsidR="000016E3" w:rsidRPr="001C11A9" w:rsidRDefault="000016E3" w:rsidP="000016E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</w:t>
            </w:r>
            <w:r w:rsidR="00183543">
              <w:rPr>
                <w:color w:val="000000"/>
                <w:lang w:val="en-US"/>
              </w:rPr>
              <w:t>,0</w:t>
            </w:r>
          </w:p>
        </w:tc>
        <w:tc>
          <w:tcPr>
            <w:tcW w:w="2801" w:type="dxa"/>
            <w:vAlign w:val="center"/>
          </w:tcPr>
          <w:p w14:paraId="079FD1A1" w14:textId="366A225D" w:rsidR="000016E3" w:rsidRPr="001C11A9" w:rsidRDefault="000016E3" w:rsidP="000016E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11,1</w:t>
            </w:r>
          </w:p>
        </w:tc>
      </w:tr>
      <w:tr w:rsidR="001475D9" w14:paraId="0CC79259" w14:textId="77777777" w:rsidTr="00572C4B">
        <w:trPr>
          <w:trHeight w:val="414"/>
          <w:jc w:val="center"/>
        </w:trPr>
        <w:tc>
          <w:tcPr>
            <w:tcW w:w="5098" w:type="dxa"/>
            <w:shd w:val="clear" w:color="auto" w:fill="D9D9D9" w:themeFill="background1" w:themeFillShade="D9"/>
            <w:vAlign w:val="center"/>
          </w:tcPr>
          <w:p w14:paraId="568482B9" w14:textId="3F242201" w:rsidR="001475D9" w:rsidRPr="001475D9" w:rsidRDefault="001475D9" w:rsidP="001475D9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l-GR"/>
              </w:rPr>
            </w:pPr>
            <w:r>
              <w:rPr>
                <w:color w:val="000000"/>
                <w:lang w:val="el-GR"/>
              </w:rPr>
              <w:t>Συμπυκνωτής</w:t>
            </w:r>
          </w:p>
        </w:tc>
        <w:tc>
          <w:tcPr>
            <w:tcW w:w="2694" w:type="dxa"/>
            <w:shd w:val="clear" w:color="auto" w:fill="D9D9D9" w:themeFill="background1" w:themeFillShade="D9"/>
            <w:vAlign w:val="center"/>
          </w:tcPr>
          <w:p w14:paraId="3497CF12" w14:textId="6807E34B" w:rsidR="001475D9" w:rsidRDefault="001475D9" w:rsidP="001475D9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150"/>
              </w:rPr>
            </w:pPr>
            <w:r>
              <w:rPr>
                <w:color w:val="000000"/>
                <w:lang w:val="el-GR"/>
              </w:rPr>
              <w:t>Ελάχιστη Τιμή</w:t>
            </w:r>
          </w:p>
        </w:tc>
        <w:tc>
          <w:tcPr>
            <w:tcW w:w="2801" w:type="dxa"/>
            <w:shd w:val="clear" w:color="auto" w:fill="D9D9D9" w:themeFill="background1" w:themeFillShade="D9"/>
            <w:vAlign w:val="center"/>
          </w:tcPr>
          <w:p w14:paraId="3EEFB38A" w14:textId="65CE9EF8" w:rsidR="001475D9" w:rsidRDefault="001475D9" w:rsidP="001475D9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150"/>
              </w:rPr>
            </w:pPr>
            <w:r>
              <w:rPr>
                <w:color w:val="000000"/>
                <w:lang w:val="el-GR"/>
              </w:rPr>
              <w:t>Μέγιστη Τιμή</w:t>
            </w:r>
          </w:p>
        </w:tc>
      </w:tr>
      <w:tr w:rsidR="004E1BE5" w14:paraId="37AC1297" w14:textId="77777777" w:rsidTr="00572C4B">
        <w:trPr>
          <w:trHeight w:val="284"/>
          <w:jc w:val="center"/>
        </w:trPr>
        <w:tc>
          <w:tcPr>
            <w:tcW w:w="5098" w:type="dxa"/>
            <w:vAlign w:val="center"/>
          </w:tcPr>
          <w:p w14:paraId="5F46124F" w14:textId="609E1193" w:rsidR="004E1BE5" w:rsidRPr="004E1BE5" w:rsidRDefault="004E1BE5" w:rsidP="004E1BE5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l-GR"/>
              </w:rPr>
            </w:pPr>
            <w:r>
              <w:rPr>
                <w:color w:val="000000"/>
                <w:lang w:val="el-GR"/>
              </w:rPr>
              <w:t>Θερμοκρασία Εισόδου Νερού κατά την Εκκίνηση</w:t>
            </w:r>
            <w:r w:rsidR="000A0E06">
              <w:rPr>
                <w:color w:val="000000"/>
                <w:lang w:val="el-GR"/>
              </w:rPr>
              <w:t xml:space="preserve"> </w:t>
            </w:r>
            <w:r w:rsidRPr="005E517D">
              <w:rPr>
                <w:color w:val="000000"/>
                <w:lang w:val="el-GR"/>
              </w:rPr>
              <w:t>(</w:t>
            </w:r>
            <w:r w:rsidRPr="007B32BA">
              <w:rPr>
                <w:lang w:val="en-150"/>
              </w:rPr>
              <w:t>°C</w:t>
            </w:r>
            <w:r w:rsidRPr="005E517D">
              <w:rPr>
                <w:color w:val="000000"/>
                <w:lang w:val="el-GR"/>
              </w:rPr>
              <w:t>)</w:t>
            </w:r>
          </w:p>
        </w:tc>
        <w:tc>
          <w:tcPr>
            <w:tcW w:w="2694" w:type="dxa"/>
            <w:vAlign w:val="center"/>
          </w:tcPr>
          <w:p w14:paraId="1E394076" w14:textId="04817B19" w:rsidR="004E1BE5" w:rsidRPr="001C11A9" w:rsidRDefault="004E1BE5" w:rsidP="004E1BE5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13,0</w:t>
            </w:r>
          </w:p>
        </w:tc>
        <w:tc>
          <w:tcPr>
            <w:tcW w:w="2801" w:type="dxa"/>
            <w:vAlign w:val="center"/>
          </w:tcPr>
          <w:p w14:paraId="156AA797" w14:textId="1F84109E" w:rsidR="004E1BE5" w:rsidRPr="001C11A9" w:rsidRDefault="004E1BE5" w:rsidP="004E1BE5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</w:tr>
      <w:tr w:rsidR="004E1BE5" w14:paraId="7C132BEC" w14:textId="77777777" w:rsidTr="00572C4B">
        <w:trPr>
          <w:trHeight w:val="284"/>
          <w:jc w:val="center"/>
        </w:trPr>
        <w:tc>
          <w:tcPr>
            <w:tcW w:w="5098" w:type="dxa"/>
            <w:vAlign w:val="center"/>
          </w:tcPr>
          <w:p w14:paraId="5F51F050" w14:textId="07CFD9E2" w:rsidR="004E1BE5" w:rsidRDefault="004E1BE5" w:rsidP="004E1BE5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150"/>
              </w:rPr>
            </w:pPr>
            <w:r>
              <w:rPr>
                <w:color w:val="000000"/>
                <w:lang w:val="el-GR"/>
              </w:rPr>
              <w:t>Θερμοκρασία Εξόδου Νερού κατά την Λειτουργία</w:t>
            </w:r>
            <w:r w:rsidR="000A0E06">
              <w:rPr>
                <w:color w:val="000000"/>
                <w:lang w:val="el-GR"/>
              </w:rPr>
              <w:t xml:space="preserve"> </w:t>
            </w:r>
            <w:r w:rsidRPr="005E517D">
              <w:rPr>
                <w:color w:val="000000"/>
                <w:lang w:val="el-GR"/>
              </w:rPr>
              <w:t>(</w:t>
            </w:r>
            <w:r w:rsidRPr="007B32BA">
              <w:rPr>
                <w:lang w:val="en-150"/>
              </w:rPr>
              <w:t>°C</w:t>
            </w:r>
            <w:r w:rsidRPr="005E517D">
              <w:rPr>
                <w:color w:val="000000"/>
                <w:lang w:val="el-GR"/>
              </w:rPr>
              <w:t>)</w:t>
            </w:r>
          </w:p>
        </w:tc>
        <w:tc>
          <w:tcPr>
            <w:tcW w:w="2694" w:type="dxa"/>
            <w:vAlign w:val="center"/>
          </w:tcPr>
          <w:p w14:paraId="657D1583" w14:textId="49B3A346" w:rsidR="004E1BE5" w:rsidRPr="001C11A9" w:rsidRDefault="004E1BE5" w:rsidP="004E1BE5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14,0</w:t>
            </w:r>
          </w:p>
        </w:tc>
        <w:tc>
          <w:tcPr>
            <w:tcW w:w="2801" w:type="dxa"/>
            <w:vAlign w:val="center"/>
          </w:tcPr>
          <w:p w14:paraId="0AAF2460" w14:textId="2C61E476" w:rsidR="004E1BE5" w:rsidRPr="001C11A9" w:rsidRDefault="004E1BE5" w:rsidP="004E1BE5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50,0</w:t>
            </w:r>
          </w:p>
        </w:tc>
      </w:tr>
      <w:tr w:rsidR="004E1BE5" w14:paraId="7943DF14" w14:textId="77777777" w:rsidTr="00572C4B">
        <w:trPr>
          <w:trHeight w:val="284"/>
          <w:jc w:val="center"/>
        </w:trPr>
        <w:tc>
          <w:tcPr>
            <w:tcW w:w="5098" w:type="dxa"/>
            <w:vAlign w:val="center"/>
          </w:tcPr>
          <w:p w14:paraId="03BC2CD1" w14:textId="1BB34949" w:rsidR="004E1BE5" w:rsidRDefault="004E1BE5" w:rsidP="004E1BE5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150"/>
              </w:rPr>
            </w:pPr>
            <w:r>
              <w:rPr>
                <w:color w:val="000000"/>
                <w:lang w:val="el-GR"/>
              </w:rPr>
              <w:t>Θερμοκρασιακή</w:t>
            </w:r>
            <w:r w:rsidRPr="005E517D">
              <w:rPr>
                <w:color w:val="000000"/>
                <w:lang w:val="el-GR"/>
              </w:rPr>
              <w:t xml:space="preserve"> </w:t>
            </w:r>
            <w:r>
              <w:rPr>
                <w:color w:val="000000"/>
                <w:lang w:val="el-GR"/>
              </w:rPr>
              <w:t>Διαφορά</w:t>
            </w:r>
            <w:r w:rsidRPr="005E517D">
              <w:rPr>
                <w:color w:val="000000"/>
                <w:lang w:val="el-GR"/>
              </w:rPr>
              <w:t xml:space="preserve"> </w:t>
            </w:r>
            <w:r>
              <w:rPr>
                <w:color w:val="000000"/>
                <w:lang w:val="el-GR"/>
              </w:rPr>
              <w:t>Νερού</w:t>
            </w:r>
            <w:r w:rsidRPr="005E517D">
              <w:rPr>
                <w:color w:val="000000"/>
                <w:lang w:val="el-GR"/>
              </w:rPr>
              <w:t xml:space="preserve"> </w:t>
            </w:r>
            <w:r>
              <w:rPr>
                <w:color w:val="000000"/>
                <w:lang w:val="el-GR"/>
              </w:rPr>
              <w:t>Εισόδου</w:t>
            </w:r>
            <w:r w:rsidRPr="005E517D">
              <w:rPr>
                <w:color w:val="000000"/>
                <w:lang w:val="el-GR"/>
              </w:rPr>
              <w:t>/</w:t>
            </w:r>
            <w:r>
              <w:rPr>
                <w:color w:val="000000"/>
                <w:lang w:val="el-GR"/>
              </w:rPr>
              <w:t>Εξόδου</w:t>
            </w:r>
            <w:r w:rsidR="000A0E06">
              <w:rPr>
                <w:color w:val="000000"/>
                <w:lang w:val="el-GR"/>
              </w:rPr>
              <w:t xml:space="preserve"> </w:t>
            </w:r>
            <w:r w:rsidRPr="005E517D">
              <w:rPr>
                <w:color w:val="000000"/>
                <w:lang w:val="el-GR"/>
              </w:rPr>
              <w:t>(</w:t>
            </w:r>
            <w:r>
              <w:rPr>
                <w:color w:val="000000"/>
                <w:lang w:val="en-US"/>
              </w:rPr>
              <w:t>K</w:t>
            </w:r>
            <w:r w:rsidRPr="005E517D">
              <w:rPr>
                <w:color w:val="000000"/>
                <w:lang w:val="el-GR"/>
              </w:rPr>
              <w:t>)</w:t>
            </w:r>
          </w:p>
        </w:tc>
        <w:tc>
          <w:tcPr>
            <w:tcW w:w="2694" w:type="dxa"/>
            <w:vAlign w:val="center"/>
          </w:tcPr>
          <w:p w14:paraId="65100F90" w14:textId="0381C2E1" w:rsidR="004E1BE5" w:rsidRPr="001C11A9" w:rsidRDefault="004E1BE5" w:rsidP="004E1BE5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3,0</w:t>
            </w:r>
          </w:p>
        </w:tc>
        <w:tc>
          <w:tcPr>
            <w:tcW w:w="2801" w:type="dxa"/>
            <w:vAlign w:val="center"/>
          </w:tcPr>
          <w:p w14:paraId="3431E5A6" w14:textId="67B4D288" w:rsidR="004E1BE5" w:rsidRPr="001C11A9" w:rsidRDefault="004E1BE5" w:rsidP="004E1BE5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11,1</w:t>
            </w:r>
          </w:p>
        </w:tc>
      </w:tr>
      <w:tr w:rsidR="00BB2979" w14:paraId="20D2E93D" w14:textId="77777777" w:rsidTr="005E517D">
        <w:trPr>
          <w:trHeight w:val="369"/>
          <w:jc w:val="center"/>
        </w:trPr>
        <w:tc>
          <w:tcPr>
            <w:tcW w:w="5098" w:type="dxa"/>
            <w:shd w:val="clear" w:color="auto" w:fill="D9D9D9" w:themeFill="background1" w:themeFillShade="D9"/>
            <w:vAlign w:val="center"/>
          </w:tcPr>
          <w:p w14:paraId="519F41A7" w14:textId="102F4D24" w:rsidR="00180C81" w:rsidRPr="00180C81" w:rsidRDefault="00180C81" w:rsidP="00BC5490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l-GR"/>
              </w:rPr>
            </w:pPr>
            <w:r>
              <w:rPr>
                <w:color w:val="000000"/>
                <w:lang w:val="el-GR"/>
              </w:rPr>
              <w:t xml:space="preserve">Ελάχιστη Εξωτερική Θερμοκρασία </w:t>
            </w:r>
            <w:r w:rsidR="00BC5490">
              <w:rPr>
                <w:color w:val="000000"/>
                <w:lang w:val="el-GR"/>
              </w:rPr>
              <w:t xml:space="preserve">Διαχείρισης </w:t>
            </w:r>
            <w:r w:rsidR="00BB2979" w:rsidRPr="00180C81">
              <w:rPr>
                <w:color w:val="000000"/>
                <w:lang w:val="el-GR"/>
              </w:rPr>
              <w:t>(</w:t>
            </w:r>
            <w:r w:rsidR="00A177EF" w:rsidRPr="007B32BA">
              <w:rPr>
                <w:lang w:val="en-150"/>
              </w:rPr>
              <w:t>°C</w:t>
            </w:r>
            <w:r w:rsidR="00BB2979" w:rsidRPr="00180C81">
              <w:rPr>
                <w:color w:val="000000"/>
                <w:lang w:val="el-GR"/>
              </w:rPr>
              <w:t>)</w:t>
            </w:r>
          </w:p>
        </w:tc>
        <w:tc>
          <w:tcPr>
            <w:tcW w:w="5495" w:type="dxa"/>
            <w:gridSpan w:val="2"/>
            <w:vAlign w:val="center"/>
          </w:tcPr>
          <w:p w14:paraId="3E3560E4" w14:textId="5E240025" w:rsidR="00BB2979" w:rsidRDefault="00BB2979" w:rsidP="000016E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-20</w:t>
            </w:r>
          </w:p>
        </w:tc>
      </w:tr>
      <w:tr w:rsidR="00BB2979" w14:paraId="3E7C610A" w14:textId="77777777" w:rsidTr="005E517D">
        <w:trPr>
          <w:trHeight w:val="369"/>
          <w:jc w:val="center"/>
        </w:trPr>
        <w:tc>
          <w:tcPr>
            <w:tcW w:w="5098" w:type="dxa"/>
            <w:shd w:val="clear" w:color="auto" w:fill="D9D9D9" w:themeFill="background1" w:themeFillShade="D9"/>
            <w:vAlign w:val="center"/>
          </w:tcPr>
          <w:p w14:paraId="4DB51CD0" w14:textId="209B6541" w:rsidR="00180C81" w:rsidRPr="00CE700C" w:rsidRDefault="00180C81" w:rsidP="00BC5490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l-GR"/>
              </w:rPr>
            </w:pPr>
            <w:r>
              <w:rPr>
                <w:color w:val="000000"/>
                <w:lang w:val="el-GR"/>
              </w:rPr>
              <w:t>Μέγιστη Εξωτερική Θερμοκρασία</w:t>
            </w:r>
            <w:r w:rsidR="00BC5490">
              <w:rPr>
                <w:color w:val="000000"/>
                <w:lang w:val="el-GR"/>
              </w:rPr>
              <w:t xml:space="preserve"> Διαχείρισης</w:t>
            </w:r>
            <w:r w:rsidRPr="00CE700C">
              <w:rPr>
                <w:color w:val="000000"/>
                <w:lang w:val="el-GR"/>
              </w:rPr>
              <w:t xml:space="preserve"> </w:t>
            </w:r>
            <w:r w:rsidR="00BB2979" w:rsidRPr="00CE700C">
              <w:rPr>
                <w:color w:val="000000"/>
                <w:lang w:val="el-GR"/>
              </w:rPr>
              <w:t>(</w:t>
            </w:r>
            <w:r w:rsidR="00A177EF" w:rsidRPr="007B32BA">
              <w:rPr>
                <w:lang w:val="en-150"/>
              </w:rPr>
              <w:t>°C</w:t>
            </w:r>
            <w:r w:rsidR="00BB2979" w:rsidRPr="00CE700C">
              <w:rPr>
                <w:color w:val="000000"/>
                <w:lang w:val="el-GR"/>
              </w:rPr>
              <w:t>)</w:t>
            </w:r>
          </w:p>
        </w:tc>
        <w:tc>
          <w:tcPr>
            <w:tcW w:w="5495" w:type="dxa"/>
            <w:gridSpan w:val="2"/>
            <w:vAlign w:val="center"/>
          </w:tcPr>
          <w:p w14:paraId="1EFF2D5F" w14:textId="2B305F82" w:rsidR="00BB2979" w:rsidRDefault="00BB2979" w:rsidP="000016E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66</w:t>
            </w:r>
          </w:p>
        </w:tc>
      </w:tr>
    </w:tbl>
    <w:p w14:paraId="2D98118D" w14:textId="77777777" w:rsidR="00572C4B" w:rsidRDefault="00572C4B" w:rsidP="00176493">
      <w:pPr>
        <w:widowControl w:val="0"/>
        <w:spacing w:line="0" w:lineRule="atLeast"/>
        <w:jc w:val="both"/>
        <w:rPr>
          <w:rFonts w:cs="Arial"/>
          <w:i/>
          <w:snapToGrid w:val="0"/>
          <w:color w:val="000000"/>
          <w:lang w:val="en-150"/>
        </w:rPr>
      </w:pPr>
    </w:p>
    <w:p w14:paraId="24CADC90" w14:textId="77777777" w:rsidR="001437A3" w:rsidRPr="007A50DD" w:rsidRDefault="001437A3" w:rsidP="001437A3">
      <w:pPr>
        <w:widowControl w:val="0"/>
        <w:spacing w:line="0" w:lineRule="atLeast"/>
        <w:jc w:val="both"/>
        <w:rPr>
          <w:rFonts w:cs="Arial"/>
          <w:i/>
          <w:snapToGrid w:val="0"/>
          <w:color w:val="000000"/>
          <w:lang w:val="el-GR"/>
        </w:rPr>
      </w:pPr>
      <w:r>
        <w:rPr>
          <w:rFonts w:cs="Arial"/>
          <w:i/>
          <w:snapToGrid w:val="0"/>
          <w:color w:val="000000"/>
          <w:lang w:val="el-GR"/>
        </w:rPr>
        <w:lastRenderedPageBreak/>
        <w:t>Συμμόρφωση</w:t>
      </w:r>
      <w:r w:rsidRPr="007A50DD">
        <w:rPr>
          <w:rFonts w:cs="Arial"/>
          <w:i/>
          <w:snapToGrid w:val="0"/>
          <w:color w:val="000000"/>
          <w:lang w:val="el-GR"/>
        </w:rPr>
        <w:t xml:space="preserve"> </w:t>
      </w:r>
      <w:r>
        <w:rPr>
          <w:rFonts w:cs="Arial"/>
          <w:i/>
          <w:snapToGrid w:val="0"/>
          <w:color w:val="000000"/>
          <w:lang w:val="el-GR"/>
        </w:rPr>
        <w:t>με</w:t>
      </w:r>
      <w:r w:rsidRPr="007A50DD">
        <w:rPr>
          <w:rFonts w:cs="Arial"/>
          <w:i/>
          <w:snapToGrid w:val="0"/>
          <w:color w:val="000000"/>
          <w:lang w:val="el-GR"/>
        </w:rPr>
        <w:t xml:space="preserve"> </w:t>
      </w:r>
      <w:r>
        <w:rPr>
          <w:rFonts w:cs="Arial"/>
          <w:i/>
          <w:snapToGrid w:val="0"/>
          <w:color w:val="000000"/>
          <w:lang w:val="el-GR"/>
        </w:rPr>
        <w:t>Οδηγίες</w:t>
      </w:r>
      <w:r w:rsidRPr="007A50DD">
        <w:rPr>
          <w:rFonts w:cs="Arial"/>
          <w:i/>
          <w:snapToGrid w:val="0"/>
          <w:color w:val="000000"/>
          <w:lang w:val="el-GR"/>
        </w:rPr>
        <w:t xml:space="preserve"> </w:t>
      </w:r>
      <w:r>
        <w:rPr>
          <w:rFonts w:cs="Arial"/>
          <w:i/>
          <w:snapToGrid w:val="0"/>
          <w:color w:val="000000"/>
          <w:lang w:val="el-GR"/>
        </w:rPr>
        <w:t>και</w:t>
      </w:r>
      <w:r w:rsidRPr="007A50DD">
        <w:rPr>
          <w:rFonts w:cs="Arial"/>
          <w:i/>
          <w:snapToGrid w:val="0"/>
          <w:color w:val="000000"/>
          <w:lang w:val="el-GR"/>
        </w:rPr>
        <w:t xml:space="preserve"> </w:t>
      </w:r>
      <w:r>
        <w:rPr>
          <w:rFonts w:cs="Arial"/>
          <w:i/>
          <w:snapToGrid w:val="0"/>
          <w:color w:val="000000"/>
          <w:lang w:val="el-GR"/>
        </w:rPr>
        <w:t>Πρότυπα</w:t>
      </w:r>
    </w:p>
    <w:p w14:paraId="5C2D4C2F" w14:textId="67292534" w:rsidR="001437A3" w:rsidRPr="001437A3" w:rsidRDefault="001437A3" w:rsidP="001437A3">
      <w:pPr>
        <w:autoSpaceDE w:val="0"/>
        <w:autoSpaceDN w:val="0"/>
        <w:adjustRightInd w:val="0"/>
        <w:jc w:val="both"/>
        <w:rPr>
          <w:color w:val="000000"/>
          <w:lang w:val="en-150"/>
        </w:rPr>
      </w:pPr>
      <w:r>
        <w:rPr>
          <w:rFonts w:cs="Arial"/>
          <w:snapToGrid w:val="0"/>
          <w:color w:val="000000"/>
          <w:u w:color="000000"/>
          <w:lang w:val="el-GR"/>
        </w:rPr>
        <w:t>Το προϊόν ν</w:t>
      </w:r>
      <w:r w:rsidRPr="001437A3">
        <w:rPr>
          <w:rFonts w:cs="Arial"/>
          <w:snapToGrid w:val="0"/>
          <w:color w:val="000000"/>
          <w:u w:color="000000"/>
          <w:lang w:val="el-GR"/>
        </w:rPr>
        <w:t>α συμμορφώνεται με τα παρακάτω πρότυπα και οδηγίες:</w:t>
      </w:r>
    </w:p>
    <w:p w14:paraId="261EF068" w14:textId="410A14A3" w:rsidR="00F21B82" w:rsidRDefault="00F21B82" w:rsidP="00F21B82">
      <w:pPr>
        <w:widowControl w:val="0"/>
        <w:numPr>
          <w:ilvl w:val="0"/>
          <w:numId w:val="24"/>
        </w:numPr>
        <w:spacing w:line="0" w:lineRule="atLeast"/>
        <w:ind w:left="567" w:hanging="207"/>
        <w:jc w:val="both"/>
        <w:rPr>
          <w:lang w:val="en-150"/>
        </w:rPr>
      </w:pPr>
      <w:r>
        <w:rPr>
          <w:lang w:val="el-GR"/>
        </w:rPr>
        <w:t xml:space="preserve">Οδηγία Μηχανημάτων </w:t>
      </w:r>
      <w:r w:rsidRPr="00D87DCE">
        <w:rPr>
          <w:lang w:val="en-150"/>
        </w:rPr>
        <w:t>2006/42/EC.</w:t>
      </w:r>
    </w:p>
    <w:p w14:paraId="3AC688CF" w14:textId="4AD93980" w:rsidR="0057347B" w:rsidRPr="0057347B" w:rsidRDefault="0057347B" w:rsidP="0057347B">
      <w:pPr>
        <w:pStyle w:val="ListParagraph"/>
        <w:numPr>
          <w:ilvl w:val="0"/>
          <w:numId w:val="24"/>
        </w:numPr>
        <w:autoSpaceDE w:val="0"/>
        <w:autoSpaceDN w:val="0"/>
        <w:adjustRightInd w:val="0"/>
        <w:ind w:left="567" w:hanging="207"/>
        <w:rPr>
          <w:rFonts w:cs="Arial"/>
          <w:snapToGrid w:val="0"/>
          <w:color w:val="000000"/>
          <w:u w:color="000000"/>
          <w:lang w:val="en-150"/>
        </w:rPr>
      </w:pPr>
      <w:r>
        <w:rPr>
          <w:lang w:val="el-GR"/>
        </w:rPr>
        <w:t xml:space="preserve">Οδηγία Μηχανημάτων </w:t>
      </w:r>
      <w:r w:rsidRPr="003308FC">
        <w:rPr>
          <w:rFonts w:cs="Arial"/>
          <w:snapToGrid w:val="0"/>
          <w:color w:val="000000"/>
          <w:u w:color="000000"/>
          <w:lang w:val="en-150"/>
        </w:rPr>
        <w:t>EN 60-204 -1</w:t>
      </w:r>
      <w:r>
        <w:rPr>
          <w:rFonts w:cs="Arial"/>
          <w:snapToGrid w:val="0"/>
          <w:color w:val="000000"/>
          <w:u w:color="000000"/>
          <w:lang w:val="en-US"/>
        </w:rPr>
        <w:t>.</w:t>
      </w:r>
    </w:p>
    <w:p w14:paraId="3CB89B48" w14:textId="66759B4A" w:rsidR="00F21B82" w:rsidRPr="00D87DCE" w:rsidRDefault="00F21B82" w:rsidP="00F21B82">
      <w:pPr>
        <w:widowControl w:val="0"/>
        <w:numPr>
          <w:ilvl w:val="0"/>
          <w:numId w:val="24"/>
        </w:numPr>
        <w:spacing w:line="0" w:lineRule="atLeast"/>
        <w:ind w:left="567" w:hanging="207"/>
        <w:jc w:val="both"/>
        <w:rPr>
          <w:lang w:val="en-150"/>
        </w:rPr>
      </w:pPr>
      <w:r>
        <w:rPr>
          <w:lang w:val="el-GR"/>
        </w:rPr>
        <w:t>Οδηγία</w:t>
      </w:r>
      <w:r w:rsidRPr="00841B75">
        <w:rPr>
          <w:lang w:val="el-GR"/>
        </w:rPr>
        <w:t xml:space="preserve"> </w:t>
      </w:r>
      <w:r>
        <w:rPr>
          <w:lang w:val="el-GR"/>
        </w:rPr>
        <w:t>Ηλεκτρομαγνητικής</w:t>
      </w:r>
      <w:r w:rsidRPr="00841B75">
        <w:rPr>
          <w:lang w:val="el-GR"/>
        </w:rPr>
        <w:t xml:space="preserve"> </w:t>
      </w:r>
      <w:r>
        <w:rPr>
          <w:lang w:val="el-GR"/>
        </w:rPr>
        <w:t>Συμβατότητας</w:t>
      </w:r>
      <w:r w:rsidRPr="00841B75">
        <w:rPr>
          <w:lang w:val="el-GR"/>
        </w:rPr>
        <w:t xml:space="preserve"> </w:t>
      </w:r>
      <w:r w:rsidRPr="00D87DCE">
        <w:rPr>
          <w:lang w:val="en-150"/>
        </w:rPr>
        <w:t>2014/30/EU.</w:t>
      </w:r>
    </w:p>
    <w:p w14:paraId="57BDE1AF" w14:textId="522277D7" w:rsidR="003308FC" w:rsidRPr="003308FC" w:rsidRDefault="00202E06" w:rsidP="00F21B82">
      <w:pPr>
        <w:pStyle w:val="ListParagraph"/>
        <w:numPr>
          <w:ilvl w:val="0"/>
          <w:numId w:val="24"/>
        </w:numPr>
        <w:autoSpaceDE w:val="0"/>
        <w:autoSpaceDN w:val="0"/>
        <w:adjustRightInd w:val="0"/>
        <w:ind w:left="567" w:hanging="207"/>
        <w:rPr>
          <w:rFonts w:cs="Arial"/>
          <w:snapToGrid w:val="0"/>
          <w:color w:val="000000"/>
          <w:u w:color="000000"/>
          <w:lang w:val="en-150"/>
        </w:rPr>
      </w:pPr>
      <w:r>
        <w:rPr>
          <w:rFonts w:cs="Arial"/>
          <w:snapToGrid w:val="0"/>
          <w:color w:val="000000"/>
          <w:u w:color="000000"/>
          <w:lang w:val="el-GR"/>
        </w:rPr>
        <w:t>Οδηγία</w:t>
      </w:r>
      <w:r w:rsidRPr="00202E06">
        <w:rPr>
          <w:rFonts w:cs="Arial"/>
          <w:snapToGrid w:val="0"/>
          <w:color w:val="000000"/>
          <w:u w:color="000000"/>
          <w:lang w:val="en-150"/>
        </w:rPr>
        <w:t xml:space="preserve"> </w:t>
      </w:r>
      <w:r>
        <w:rPr>
          <w:rFonts w:cs="Arial"/>
          <w:snapToGrid w:val="0"/>
          <w:color w:val="000000"/>
          <w:u w:color="000000"/>
          <w:lang w:val="el-GR"/>
        </w:rPr>
        <w:t>Προστασίας</w:t>
      </w:r>
      <w:r w:rsidRPr="00202E06">
        <w:rPr>
          <w:rFonts w:cs="Arial"/>
          <w:snapToGrid w:val="0"/>
          <w:color w:val="000000"/>
          <w:u w:color="000000"/>
          <w:lang w:val="en-150"/>
        </w:rPr>
        <w:t xml:space="preserve"> </w:t>
      </w:r>
      <w:r>
        <w:rPr>
          <w:rFonts w:cs="Arial"/>
          <w:snapToGrid w:val="0"/>
          <w:color w:val="000000"/>
          <w:u w:color="000000"/>
          <w:lang w:val="el-GR"/>
        </w:rPr>
        <w:t>και</w:t>
      </w:r>
      <w:r w:rsidRPr="00202E06">
        <w:rPr>
          <w:rFonts w:cs="Arial"/>
          <w:snapToGrid w:val="0"/>
          <w:color w:val="000000"/>
          <w:u w:color="000000"/>
          <w:lang w:val="en-150"/>
        </w:rPr>
        <w:t xml:space="preserve"> </w:t>
      </w:r>
      <w:r>
        <w:rPr>
          <w:rFonts w:cs="Arial"/>
          <w:snapToGrid w:val="0"/>
          <w:color w:val="000000"/>
          <w:u w:color="000000"/>
          <w:lang w:val="el-GR"/>
        </w:rPr>
        <w:t>Εκπομπών</w:t>
      </w:r>
      <w:r w:rsidRPr="00202E06">
        <w:rPr>
          <w:rFonts w:cs="Arial"/>
          <w:snapToGrid w:val="0"/>
          <w:color w:val="000000"/>
          <w:u w:color="000000"/>
          <w:lang w:val="en-150"/>
        </w:rPr>
        <w:t xml:space="preserve"> </w:t>
      </w:r>
      <w:r>
        <w:rPr>
          <w:rFonts w:cs="Arial"/>
          <w:snapToGrid w:val="0"/>
          <w:color w:val="000000"/>
          <w:u w:color="000000"/>
          <w:lang w:val="el-GR"/>
        </w:rPr>
        <w:t xml:space="preserve">Ηλεκτρομαγνητικής Ακτινοβολίας </w:t>
      </w:r>
      <w:r w:rsidR="003308FC" w:rsidRPr="003308FC">
        <w:rPr>
          <w:rFonts w:cs="Arial"/>
          <w:snapToGrid w:val="0"/>
          <w:color w:val="000000"/>
          <w:u w:color="000000"/>
          <w:lang w:val="en-150"/>
        </w:rPr>
        <w:t>61800-3 'C2'</w:t>
      </w:r>
      <w:r w:rsidR="00417779" w:rsidRPr="00202E06">
        <w:rPr>
          <w:rFonts w:cs="Arial"/>
          <w:snapToGrid w:val="0"/>
          <w:color w:val="000000"/>
          <w:u w:color="000000"/>
          <w:lang w:val="en-150"/>
        </w:rPr>
        <w:t>.</w:t>
      </w:r>
    </w:p>
    <w:p w14:paraId="6CC75C4A" w14:textId="1ADEB6FF" w:rsidR="00F21B82" w:rsidRPr="00D87DCE" w:rsidRDefault="00F21B82" w:rsidP="00F21B82">
      <w:pPr>
        <w:widowControl w:val="0"/>
        <w:numPr>
          <w:ilvl w:val="0"/>
          <w:numId w:val="24"/>
        </w:numPr>
        <w:spacing w:line="0" w:lineRule="atLeast"/>
        <w:ind w:left="567" w:hanging="207"/>
        <w:jc w:val="both"/>
        <w:rPr>
          <w:lang w:val="en-150"/>
        </w:rPr>
      </w:pPr>
      <w:r>
        <w:rPr>
          <w:lang w:val="el-GR"/>
        </w:rPr>
        <w:t>Οδηγία</w:t>
      </w:r>
      <w:r w:rsidRPr="00841B75">
        <w:rPr>
          <w:lang w:val="en-150"/>
        </w:rPr>
        <w:t xml:space="preserve"> </w:t>
      </w:r>
      <w:r>
        <w:rPr>
          <w:lang w:val="el-GR"/>
        </w:rPr>
        <w:t>Μηχανημάτων</w:t>
      </w:r>
      <w:r w:rsidRPr="00841B75">
        <w:rPr>
          <w:lang w:val="en-150"/>
        </w:rPr>
        <w:t xml:space="preserve"> </w:t>
      </w:r>
      <w:r>
        <w:rPr>
          <w:lang w:val="el-GR"/>
        </w:rPr>
        <w:t xml:space="preserve">Χαμηλής Τάσεως </w:t>
      </w:r>
      <w:r w:rsidRPr="00D87DCE">
        <w:rPr>
          <w:lang w:val="en-150"/>
        </w:rPr>
        <w:t>2014/35/EU.</w:t>
      </w:r>
    </w:p>
    <w:p w14:paraId="1911C472" w14:textId="24A0CD2B" w:rsidR="00F21B82" w:rsidRPr="00D87DCE" w:rsidRDefault="00F21B82" w:rsidP="00F21B82">
      <w:pPr>
        <w:widowControl w:val="0"/>
        <w:numPr>
          <w:ilvl w:val="0"/>
          <w:numId w:val="24"/>
        </w:numPr>
        <w:spacing w:line="0" w:lineRule="atLeast"/>
        <w:ind w:left="567" w:hanging="207"/>
        <w:jc w:val="both"/>
        <w:rPr>
          <w:lang w:val="en-150"/>
        </w:rPr>
      </w:pPr>
      <w:r>
        <w:rPr>
          <w:lang w:val="el-GR"/>
        </w:rPr>
        <w:t xml:space="preserve">Οδηγία </w:t>
      </w:r>
      <w:r w:rsidRPr="00D87DCE">
        <w:rPr>
          <w:lang w:val="en-150"/>
        </w:rPr>
        <w:t>RoHS 2011/65/EU.</w:t>
      </w:r>
    </w:p>
    <w:p w14:paraId="38759037" w14:textId="0F9F9046" w:rsidR="00F21B82" w:rsidRPr="00D87DCE" w:rsidRDefault="00F21B82" w:rsidP="00F21B82">
      <w:pPr>
        <w:widowControl w:val="0"/>
        <w:numPr>
          <w:ilvl w:val="0"/>
          <w:numId w:val="24"/>
        </w:numPr>
        <w:spacing w:line="0" w:lineRule="atLeast"/>
        <w:ind w:left="567" w:hanging="207"/>
        <w:jc w:val="both"/>
        <w:rPr>
          <w:lang w:val="en-150"/>
        </w:rPr>
      </w:pPr>
      <w:r>
        <w:rPr>
          <w:lang w:val="el-GR"/>
        </w:rPr>
        <w:t>Οδηγία</w:t>
      </w:r>
      <w:r w:rsidRPr="00841B75">
        <w:rPr>
          <w:lang w:val="el-GR"/>
        </w:rPr>
        <w:t xml:space="preserve"> </w:t>
      </w:r>
      <w:r>
        <w:rPr>
          <w:lang w:val="el-GR"/>
        </w:rPr>
        <w:t>Εξοπλισμού</w:t>
      </w:r>
      <w:r w:rsidRPr="00841B75">
        <w:rPr>
          <w:lang w:val="el-GR"/>
        </w:rPr>
        <w:t xml:space="preserve"> </w:t>
      </w:r>
      <w:r>
        <w:rPr>
          <w:lang w:val="el-GR"/>
        </w:rPr>
        <w:t>υπό</w:t>
      </w:r>
      <w:r w:rsidRPr="00841B75">
        <w:rPr>
          <w:lang w:val="el-GR"/>
        </w:rPr>
        <w:t xml:space="preserve"> </w:t>
      </w:r>
      <w:r>
        <w:rPr>
          <w:lang w:val="el-GR"/>
        </w:rPr>
        <w:t>Πίεση</w:t>
      </w:r>
      <w:r w:rsidRPr="00D87DCE">
        <w:rPr>
          <w:lang w:val="en-150"/>
        </w:rPr>
        <w:t xml:space="preserve"> 2014/68/EU. </w:t>
      </w:r>
    </w:p>
    <w:p w14:paraId="0F9CB1CC" w14:textId="15A1E0FE" w:rsidR="003308FC" w:rsidRPr="003308FC" w:rsidRDefault="000551E1" w:rsidP="00F21B82">
      <w:pPr>
        <w:pStyle w:val="ListParagraph"/>
        <w:numPr>
          <w:ilvl w:val="0"/>
          <w:numId w:val="24"/>
        </w:numPr>
        <w:autoSpaceDE w:val="0"/>
        <w:autoSpaceDN w:val="0"/>
        <w:adjustRightInd w:val="0"/>
        <w:ind w:left="567" w:hanging="207"/>
        <w:rPr>
          <w:rFonts w:cs="Arial"/>
          <w:snapToGrid w:val="0"/>
          <w:color w:val="000000"/>
          <w:u w:color="000000"/>
          <w:lang w:val="en-150"/>
        </w:rPr>
      </w:pPr>
      <w:r>
        <w:rPr>
          <w:rFonts w:cs="Arial"/>
          <w:snapToGrid w:val="0"/>
          <w:color w:val="000000"/>
          <w:u w:color="000000"/>
          <w:lang w:val="el-GR"/>
        </w:rPr>
        <w:t>Συστήματα</w:t>
      </w:r>
      <w:r w:rsidRPr="000551E1">
        <w:rPr>
          <w:rFonts w:cs="Arial"/>
          <w:snapToGrid w:val="0"/>
          <w:color w:val="000000"/>
          <w:u w:color="000000"/>
          <w:lang w:val="en-150"/>
        </w:rPr>
        <w:t xml:space="preserve"> </w:t>
      </w:r>
      <w:r>
        <w:rPr>
          <w:rFonts w:cs="Arial"/>
          <w:snapToGrid w:val="0"/>
          <w:color w:val="000000"/>
          <w:u w:color="000000"/>
          <w:lang w:val="el-GR"/>
        </w:rPr>
        <w:t>Ψύξης</w:t>
      </w:r>
      <w:r w:rsidRPr="000551E1">
        <w:rPr>
          <w:rFonts w:cs="Arial"/>
          <w:snapToGrid w:val="0"/>
          <w:color w:val="000000"/>
          <w:u w:color="000000"/>
          <w:lang w:val="en-150"/>
        </w:rPr>
        <w:t xml:space="preserve"> </w:t>
      </w:r>
      <w:r>
        <w:rPr>
          <w:rFonts w:cs="Arial"/>
          <w:snapToGrid w:val="0"/>
          <w:color w:val="000000"/>
          <w:u w:color="000000"/>
          <w:lang w:val="el-GR"/>
        </w:rPr>
        <w:t>και</w:t>
      </w:r>
      <w:r w:rsidRPr="000551E1">
        <w:rPr>
          <w:rFonts w:cs="Arial"/>
          <w:snapToGrid w:val="0"/>
          <w:color w:val="000000"/>
          <w:u w:color="000000"/>
          <w:lang w:val="en-150"/>
        </w:rPr>
        <w:t xml:space="preserve"> </w:t>
      </w:r>
      <w:r>
        <w:rPr>
          <w:rFonts w:cs="Arial"/>
          <w:snapToGrid w:val="0"/>
          <w:color w:val="000000"/>
          <w:u w:color="000000"/>
          <w:lang w:val="el-GR"/>
        </w:rPr>
        <w:t>Αντλίες</w:t>
      </w:r>
      <w:r w:rsidRPr="000551E1">
        <w:rPr>
          <w:rFonts w:cs="Arial"/>
          <w:snapToGrid w:val="0"/>
          <w:color w:val="000000"/>
          <w:u w:color="000000"/>
          <w:lang w:val="en-150"/>
        </w:rPr>
        <w:t xml:space="preserve"> </w:t>
      </w:r>
      <w:r>
        <w:rPr>
          <w:rFonts w:cs="Arial"/>
          <w:snapToGrid w:val="0"/>
          <w:color w:val="000000"/>
          <w:u w:color="000000"/>
          <w:lang w:val="el-GR"/>
        </w:rPr>
        <w:t xml:space="preserve">Θερμότητας </w:t>
      </w:r>
      <w:r w:rsidR="003308FC" w:rsidRPr="003308FC">
        <w:rPr>
          <w:rFonts w:cs="Arial"/>
          <w:snapToGrid w:val="0"/>
          <w:color w:val="000000"/>
          <w:u w:color="000000"/>
          <w:lang w:val="en-150"/>
        </w:rPr>
        <w:t>EN 378-2.</w:t>
      </w:r>
    </w:p>
    <w:p w14:paraId="2389C48F" w14:textId="234DD8AB" w:rsidR="00176493" w:rsidRPr="003308FC" w:rsidRDefault="000551E1" w:rsidP="00F21B82">
      <w:pPr>
        <w:pStyle w:val="ListParagraph"/>
        <w:numPr>
          <w:ilvl w:val="0"/>
          <w:numId w:val="24"/>
        </w:numPr>
        <w:autoSpaceDE w:val="0"/>
        <w:autoSpaceDN w:val="0"/>
        <w:adjustRightInd w:val="0"/>
        <w:ind w:left="567" w:hanging="207"/>
        <w:rPr>
          <w:rFonts w:cs="Arial"/>
          <w:snapToGrid w:val="0"/>
          <w:color w:val="000000"/>
          <w:u w:color="000000"/>
          <w:lang w:val="en-150"/>
        </w:rPr>
      </w:pPr>
      <w:r>
        <w:rPr>
          <w:rFonts w:cs="Arial"/>
          <w:snapToGrid w:val="0"/>
          <w:color w:val="000000"/>
          <w:u w:color="000000"/>
          <w:lang w:val="el-GR"/>
        </w:rPr>
        <w:t>Κανονισμός</w:t>
      </w:r>
      <w:r w:rsidR="003308FC" w:rsidRPr="003308FC">
        <w:rPr>
          <w:rFonts w:cs="Arial"/>
          <w:snapToGrid w:val="0"/>
          <w:color w:val="000000"/>
          <w:u w:color="000000"/>
          <w:lang w:val="en-150"/>
        </w:rPr>
        <w:t xml:space="preserve"> (</w:t>
      </w:r>
      <w:r>
        <w:rPr>
          <w:rFonts w:cs="Arial"/>
          <w:snapToGrid w:val="0"/>
          <w:color w:val="000000"/>
          <w:u w:color="000000"/>
          <w:lang w:val="el-GR"/>
        </w:rPr>
        <w:t>ΕΕ</w:t>
      </w:r>
      <w:r w:rsidR="003308FC" w:rsidRPr="003308FC">
        <w:rPr>
          <w:rFonts w:cs="Arial"/>
          <w:snapToGrid w:val="0"/>
          <w:color w:val="000000"/>
          <w:u w:color="000000"/>
          <w:lang w:val="en-150"/>
        </w:rPr>
        <w:t>) 2016/2281</w:t>
      </w:r>
      <w:r w:rsidRPr="000551E1">
        <w:rPr>
          <w:rFonts w:cs="Arial"/>
          <w:snapToGrid w:val="0"/>
          <w:color w:val="000000"/>
          <w:u w:color="000000"/>
          <w:lang w:val="el-GR"/>
        </w:rPr>
        <w:t>:</w:t>
      </w:r>
      <w:r w:rsidR="003308FC" w:rsidRPr="003308FC">
        <w:rPr>
          <w:rFonts w:cs="Arial"/>
          <w:snapToGrid w:val="0"/>
          <w:color w:val="000000"/>
          <w:u w:color="000000"/>
          <w:lang w:val="en-150"/>
        </w:rPr>
        <w:t xml:space="preserve"> </w:t>
      </w:r>
      <w:r>
        <w:rPr>
          <w:rFonts w:cs="Arial"/>
          <w:snapToGrid w:val="0"/>
          <w:color w:val="000000"/>
          <w:u w:color="000000"/>
          <w:lang w:val="el-GR"/>
        </w:rPr>
        <w:t>Εφαρμογή</w:t>
      </w:r>
      <w:r w:rsidR="003308FC" w:rsidRPr="003308FC">
        <w:rPr>
          <w:rFonts w:cs="Arial"/>
          <w:snapToGrid w:val="0"/>
          <w:color w:val="000000"/>
          <w:u w:color="000000"/>
          <w:lang w:val="en-150"/>
        </w:rPr>
        <w:t xml:space="preserve"> </w:t>
      </w:r>
      <w:r>
        <w:rPr>
          <w:rFonts w:cs="Arial"/>
          <w:snapToGrid w:val="0"/>
          <w:color w:val="000000"/>
          <w:u w:color="000000"/>
          <w:lang w:val="el-GR"/>
        </w:rPr>
        <w:t>Οδηγίας</w:t>
      </w:r>
      <w:r w:rsidR="003308FC" w:rsidRPr="003308FC">
        <w:rPr>
          <w:rFonts w:cs="Arial"/>
          <w:snapToGrid w:val="0"/>
          <w:color w:val="000000"/>
          <w:u w:color="000000"/>
          <w:lang w:val="en-150"/>
        </w:rPr>
        <w:t xml:space="preserve"> 2009/125/EC </w:t>
      </w:r>
      <w:r w:rsidR="00417779" w:rsidRPr="000551E1">
        <w:rPr>
          <w:rFonts w:cs="Arial"/>
          <w:snapToGrid w:val="0"/>
          <w:color w:val="000000"/>
          <w:u w:color="000000"/>
          <w:lang w:val="el-GR"/>
        </w:rPr>
        <w:t>(</w:t>
      </w:r>
      <w:r w:rsidR="00417779">
        <w:rPr>
          <w:rFonts w:cs="Arial"/>
          <w:snapToGrid w:val="0"/>
          <w:color w:val="000000"/>
          <w:u w:color="000000"/>
          <w:lang w:val="en-US"/>
        </w:rPr>
        <w:t>Ecodesign</w:t>
      </w:r>
      <w:r w:rsidR="00417779" w:rsidRPr="000551E1">
        <w:rPr>
          <w:rFonts w:cs="Arial"/>
          <w:snapToGrid w:val="0"/>
          <w:color w:val="000000"/>
          <w:u w:color="000000"/>
          <w:lang w:val="el-GR"/>
        </w:rPr>
        <w:t>).</w:t>
      </w:r>
    </w:p>
    <w:p w14:paraId="20F7733B" w14:textId="18C58974" w:rsidR="00D06517" w:rsidRPr="00176493" w:rsidRDefault="00D06517" w:rsidP="001D3B20">
      <w:pPr>
        <w:jc w:val="both"/>
        <w:rPr>
          <w:lang w:val="en-150"/>
        </w:rPr>
      </w:pPr>
    </w:p>
    <w:p w14:paraId="6F37B21A" w14:textId="77777777" w:rsidR="00800C83" w:rsidRPr="00800C83" w:rsidRDefault="00800C83" w:rsidP="00800C83">
      <w:pPr>
        <w:widowControl w:val="0"/>
        <w:spacing w:line="0" w:lineRule="atLeast"/>
        <w:jc w:val="both"/>
        <w:rPr>
          <w:rFonts w:cs="Arial"/>
          <w:b/>
          <w:snapToGrid w:val="0"/>
          <w:color w:val="000000"/>
          <w:u w:val="single" w:color="000000"/>
          <w:lang w:val="el-GR"/>
        </w:rPr>
      </w:pPr>
      <w:r w:rsidRPr="00800C83">
        <w:rPr>
          <w:rFonts w:cs="Arial"/>
          <w:b/>
          <w:snapToGrid w:val="0"/>
          <w:color w:val="000000"/>
          <w:u w:val="single" w:color="000000"/>
          <w:lang w:val="el-GR"/>
        </w:rPr>
        <w:t>Τεχνικά Χαρακτηριστικά</w:t>
      </w:r>
    </w:p>
    <w:p w14:paraId="46B87AF8" w14:textId="7BA653F5" w:rsidR="00800C83" w:rsidRPr="00800C83" w:rsidRDefault="00800C83" w:rsidP="00800C83">
      <w:pPr>
        <w:jc w:val="both"/>
        <w:rPr>
          <w:rFonts w:cs="Arial"/>
          <w:snapToGrid w:val="0"/>
          <w:color w:val="000000"/>
          <w:u w:color="000000"/>
          <w:lang w:val="el-GR"/>
        </w:rPr>
      </w:pPr>
      <w:bookmarkStart w:id="0" w:name="_Hlk524346434"/>
      <w:r w:rsidRPr="00800C83">
        <w:rPr>
          <w:rFonts w:cs="Arial"/>
          <w:snapToGrid w:val="0"/>
          <w:color w:val="000000"/>
          <w:u w:color="000000"/>
          <w:lang w:val="el-GR"/>
        </w:rPr>
        <w:t>Η μονάδα να διαθέτει τα εξής τεχνικά χαρακτηριστικά:</w:t>
      </w:r>
    </w:p>
    <w:bookmarkEnd w:id="0"/>
    <w:p w14:paraId="0B3B67A2" w14:textId="4D94BCE1" w:rsidR="000043F5" w:rsidRPr="007B32BA" w:rsidRDefault="00B9723F" w:rsidP="001A2DF0">
      <w:pPr>
        <w:pStyle w:val="ListParagraph"/>
        <w:numPr>
          <w:ilvl w:val="0"/>
          <w:numId w:val="25"/>
        </w:numPr>
        <w:ind w:left="567" w:hanging="207"/>
        <w:jc w:val="both"/>
        <w:rPr>
          <w:lang w:val="en-150"/>
        </w:rPr>
      </w:pPr>
      <w:r>
        <w:rPr>
          <w:lang w:val="el-GR"/>
        </w:rPr>
        <w:t>Ψυκτική Απόδοση</w:t>
      </w:r>
      <w:r w:rsidR="000043F5" w:rsidRPr="007B32BA">
        <w:rPr>
          <w:lang w:val="en-150"/>
        </w:rPr>
        <w:t>: ……</w:t>
      </w:r>
      <w:r w:rsidR="007B32BA" w:rsidRPr="007B32BA">
        <w:rPr>
          <w:lang w:val="en-150"/>
        </w:rPr>
        <w:t xml:space="preserve"> kW</w:t>
      </w:r>
    </w:p>
    <w:p w14:paraId="01035E70" w14:textId="3640694D" w:rsidR="000043F5" w:rsidRPr="007B32BA" w:rsidRDefault="00B9723F" w:rsidP="001A2DF0">
      <w:pPr>
        <w:pStyle w:val="ListParagraph"/>
        <w:numPr>
          <w:ilvl w:val="0"/>
          <w:numId w:val="25"/>
        </w:numPr>
        <w:ind w:left="567" w:hanging="207"/>
        <w:jc w:val="both"/>
        <w:rPr>
          <w:lang w:val="en-150"/>
        </w:rPr>
      </w:pPr>
      <w:r>
        <w:rPr>
          <w:lang w:val="el-GR"/>
        </w:rPr>
        <w:t>Καταναλισκόμενη Ισχύς</w:t>
      </w:r>
      <w:r w:rsidR="000043F5" w:rsidRPr="007B32BA">
        <w:rPr>
          <w:lang w:val="en-150"/>
        </w:rPr>
        <w:t>: …… kW</w:t>
      </w:r>
    </w:p>
    <w:p w14:paraId="794AA515" w14:textId="616D5F9B" w:rsidR="000043F5" w:rsidRPr="007B32BA" w:rsidRDefault="00B9723F" w:rsidP="001A2DF0">
      <w:pPr>
        <w:pStyle w:val="ListParagraph"/>
        <w:numPr>
          <w:ilvl w:val="0"/>
          <w:numId w:val="25"/>
        </w:numPr>
        <w:ind w:left="567" w:hanging="207"/>
        <w:jc w:val="both"/>
        <w:rPr>
          <w:lang w:val="en-150"/>
        </w:rPr>
      </w:pPr>
      <w:r>
        <w:rPr>
          <w:lang w:val="el-GR"/>
        </w:rPr>
        <w:t>Θερμική Απόδοση</w:t>
      </w:r>
      <w:r w:rsidR="000043F5" w:rsidRPr="007B32BA">
        <w:rPr>
          <w:lang w:val="en-150"/>
        </w:rPr>
        <w:t xml:space="preserve">: </w:t>
      </w:r>
      <w:r w:rsidR="007B32BA" w:rsidRPr="007B32BA">
        <w:rPr>
          <w:lang w:val="en-150"/>
        </w:rPr>
        <w:t>……</w:t>
      </w:r>
      <w:r w:rsidR="007B32BA">
        <w:rPr>
          <w:lang w:val="en-US"/>
        </w:rPr>
        <w:t xml:space="preserve"> </w:t>
      </w:r>
      <w:r w:rsidR="000043F5" w:rsidRPr="007B32BA">
        <w:rPr>
          <w:lang w:val="en-150"/>
        </w:rPr>
        <w:t>kW</w:t>
      </w:r>
    </w:p>
    <w:p w14:paraId="47370F33" w14:textId="00F6F0DA" w:rsidR="000043F5" w:rsidRPr="00F31029" w:rsidRDefault="00B9723F" w:rsidP="001A2DF0">
      <w:pPr>
        <w:pStyle w:val="ListParagraph"/>
        <w:numPr>
          <w:ilvl w:val="0"/>
          <w:numId w:val="25"/>
        </w:numPr>
        <w:ind w:left="567" w:hanging="207"/>
        <w:jc w:val="both"/>
        <w:rPr>
          <w:lang w:val="en-150"/>
        </w:rPr>
      </w:pPr>
      <w:r>
        <w:rPr>
          <w:lang w:val="el-GR"/>
        </w:rPr>
        <w:t>Ελάχιστο</w:t>
      </w:r>
      <w:r w:rsidR="000043F5" w:rsidRPr="00F31029">
        <w:rPr>
          <w:lang w:val="en-150"/>
        </w:rPr>
        <w:t xml:space="preserve"> </w:t>
      </w:r>
      <w:r>
        <w:rPr>
          <w:lang w:val="el-GR"/>
        </w:rPr>
        <w:t>Καθαρό</w:t>
      </w:r>
      <w:r w:rsidR="00A148FB" w:rsidRPr="00B9723F">
        <w:rPr>
          <w:lang w:val="el-GR"/>
        </w:rPr>
        <w:t xml:space="preserve"> </w:t>
      </w:r>
      <w:r w:rsidR="000043F5" w:rsidRPr="00F31029">
        <w:rPr>
          <w:lang w:val="en-150"/>
        </w:rPr>
        <w:t xml:space="preserve">EER </w:t>
      </w:r>
      <w:r>
        <w:rPr>
          <w:lang w:val="el-GR"/>
        </w:rPr>
        <w:t>σε συνθήκες πλήρους φορτίου</w:t>
      </w:r>
      <w:r w:rsidR="00EB41DD" w:rsidRPr="00B9723F">
        <w:rPr>
          <w:lang w:val="el-GR"/>
        </w:rPr>
        <w:t xml:space="preserve"> </w:t>
      </w:r>
      <w:r>
        <w:rPr>
          <w:lang w:val="el-GR"/>
        </w:rPr>
        <w:t>σύμφωνα με</w:t>
      </w:r>
      <w:r w:rsidR="000043F5" w:rsidRPr="00F31029">
        <w:rPr>
          <w:lang w:val="en-150"/>
        </w:rPr>
        <w:t xml:space="preserve"> EN14511:3-2013</w:t>
      </w:r>
      <w:r w:rsidR="00F31029" w:rsidRPr="00F31029">
        <w:rPr>
          <w:lang w:val="en-150"/>
        </w:rPr>
        <w:t>:</w:t>
      </w:r>
      <w:r w:rsidR="00F31029" w:rsidRPr="00B9723F">
        <w:rPr>
          <w:lang w:val="el-GR"/>
        </w:rPr>
        <w:t xml:space="preserve"> </w:t>
      </w:r>
      <w:r w:rsidR="00A148FB" w:rsidRPr="007B32BA">
        <w:rPr>
          <w:lang w:val="en-150"/>
        </w:rPr>
        <w:t>……</w:t>
      </w:r>
      <w:r w:rsidR="00A148FB" w:rsidRPr="00B9723F">
        <w:rPr>
          <w:lang w:val="el-GR"/>
        </w:rPr>
        <w:t xml:space="preserve"> </w:t>
      </w:r>
      <w:r w:rsidR="00A148FB">
        <w:rPr>
          <w:lang w:val="en-US"/>
        </w:rPr>
        <w:t>kW</w:t>
      </w:r>
      <w:r w:rsidR="00A148FB" w:rsidRPr="00B9723F">
        <w:rPr>
          <w:lang w:val="el-GR"/>
        </w:rPr>
        <w:t>/</w:t>
      </w:r>
      <w:r w:rsidR="00A148FB">
        <w:rPr>
          <w:lang w:val="en-US"/>
        </w:rPr>
        <w:t>kW</w:t>
      </w:r>
    </w:p>
    <w:p w14:paraId="3EE4856E" w14:textId="04B013CE" w:rsidR="000043F5" w:rsidRPr="00F31029" w:rsidRDefault="00B9723F" w:rsidP="001A2DF0">
      <w:pPr>
        <w:pStyle w:val="ListParagraph"/>
        <w:numPr>
          <w:ilvl w:val="0"/>
          <w:numId w:val="25"/>
        </w:numPr>
        <w:ind w:left="567" w:hanging="207"/>
        <w:jc w:val="both"/>
        <w:rPr>
          <w:lang w:val="en-150"/>
        </w:rPr>
      </w:pPr>
      <w:r>
        <w:rPr>
          <w:lang w:val="el-GR"/>
        </w:rPr>
        <w:t>Ελάχιστο</w:t>
      </w:r>
      <w:r w:rsidRPr="00101F59">
        <w:rPr>
          <w:lang w:val="el-GR"/>
        </w:rPr>
        <w:t xml:space="preserve"> </w:t>
      </w:r>
      <w:r>
        <w:rPr>
          <w:lang w:val="el-GR"/>
        </w:rPr>
        <w:t>Καθαρό</w:t>
      </w:r>
      <w:r w:rsidR="00A148FB" w:rsidRPr="00101F59">
        <w:rPr>
          <w:lang w:val="el-GR"/>
        </w:rPr>
        <w:t xml:space="preserve"> </w:t>
      </w:r>
      <w:r w:rsidR="000043F5" w:rsidRPr="00F31029">
        <w:rPr>
          <w:lang w:val="en-150"/>
        </w:rPr>
        <w:t xml:space="preserve">COP </w:t>
      </w:r>
      <w:r>
        <w:rPr>
          <w:lang w:val="el-GR"/>
        </w:rPr>
        <w:t>σε συνθήκες πλήρους φορτίου</w:t>
      </w:r>
      <w:r w:rsidRPr="00B9723F">
        <w:rPr>
          <w:lang w:val="el-GR"/>
        </w:rPr>
        <w:t xml:space="preserve"> </w:t>
      </w:r>
      <w:r>
        <w:rPr>
          <w:lang w:val="el-GR"/>
        </w:rPr>
        <w:t>σύμφωνα με</w:t>
      </w:r>
      <w:r w:rsidRPr="00F31029">
        <w:rPr>
          <w:lang w:val="en-150"/>
        </w:rPr>
        <w:t xml:space="preserve"> </w:t>
      </w:r>
      <w:r w:rsidR="000043F5" w:rsidRPr="00F31029">
        <w:rPr>
          <w:lang w:val="en-150"/>
        </w:rPr>
        <w:t>EN14511:3-2013</w:t>
      </w:r>
      <w:r w:rsidR="00EB41DD" w:rsidRPr="00101F59">
        <w:rPr>
          <w:lang w:val="el-GR"/>
        </w:rPr>
        <w:t xml:space="preserve">: </w:t>
      </w:r>
      <w:r w:rsidR="00A148FB" w:rsidRPr="007B32BA">
        <w:rPr>
          <w:lang w:val="en-150"/>
        </w:rPr>
        <w:t>……</w:t>
      </w:r>
      <w:r w:rsidR="00A148FB" w:rsidRPr="00101F59">
        <w:rPr>
          <w:lang w:val="el-GR"/>
        </w:rPr>
        <w:t xml:space="preserve"> </w:t>
      </w:r>
      <w:r w:rsidR="00A148FB">
        <w:rPr>
          <w:lang w:val="en-US"/>
        </w:rPr>
        <w:t>kW</w:t>
      </w:r>
      <w:r w:rsidR="00A148FB" w:rsidRPr="00101F59">
        <w:rPr>
          <w:lang w:val="el-GR"/>
        </w:rPr>
        <w:t>/</w:t>
      </w:r>
      <w:r w:rsidR="00A148FB">
        <w:rPr>
          <w:lang w:val="en-US"/>
        </w:rPr>
        <w:t>kW</w:t>
      </w:r>
    </w:p>
    <w:p w14:paraId="611F8AE5" w14:textId="7D356278" w:rsidR="000043F5" w:rsidRPr="00EB41DD" w:rsidRDefault="00472828" w:rsidP="001A2DF0">
      <w:pPr>
        <w:pStyle w:val="ListParagraph"/>
        <w:numPr>
          <w:ilvl w:val="0"/>
          <w:numId w:val="25"/>
        </w:numPr>
        <w:ind w:left="567" w:hanging="207"/>
        <w:jc w:val="both"/>
        <w:rPr>
          <w:lang w:val="en-150"/>
        </w:rPr>
      </w:pPr>
      <w:r>
        <w:rPr>
          <w:lang w:val="el-GR"/>
        </w:rPr>
        <w:t>Ελάχιστο</w:t>
      </w:r>
      <w:r w:rsidR="000043F5" w:rsidRPr="00EB41DD">
        <w:rPr>
          <w:lang w:val="en-150"/>
        </w:rPr>
        <w:t xml:space="preserve"> SEER</w:t>
      </w:r>
      <w:r w:rsidRPr="00472828">
        <w:rPr>
          <w:lang w:val="en-150"/>
        </w:rPr>
        <w:t xml:space="preserve"> (</w:t>
      </w:r>
      <w:r>
        <w:rPr>
          <w:lang w:val="el-GR"/>
        </w:rPr>
        <w:t>πιστοποιημένο</w:t>
      </w:r>
      <w:r w:rsidRPr="00472828">
        <w:rPr>
          <w:lang w:val="en-150"/>
        </w:rPr>
        <w:t xml:space="preserve"> </w:t>
      </w:r>
      <w:r>
        <w:rPr>
          <w:lang w:val="el-GR"/>
        </w:rPr>
        <w:t>κατά</w:t>
      </w:r>
      <w:r w:rsidRPr="00472828">
        <w:rPr>
          <w:lang w:val="en-150"/>
        </w:rPr>
        <w:t xml:space="preserve"> Eurovent) </w:t>
      </w:r>
      <w:r>
        <w:rPr>
          <w:lang w:val="el-GR"/>
        </w:rPr>
        <w:t>σύμφωνα</w:t>
      </w:r>
      <w:r w:rsidRPr="00472828">
        <w:rPr>
          <w:lang w:val="en-150"/>
        </w:rPr>
        <w:t xml:space="preserve"> </w:t>
      </w:r>
      <w:r>
        <w:rPr>
          <w:lang w:val="el-GR"/>
        </w:rPr>
        <w:t>με</w:t>
      </w:r>
      <w:r w:rsidR="000043F5" w:rsidRPr="00EB41DD">
        <w:rPr>
          <w:lang w:val="en-150"/>
        </w:rPr>
        <w:t xml:space="preserve"> Ecodesign 2016/2281</w:t>
      </w:r>
      <w:r w:rsidR="00F21B55" w:rsidRPr="00472828">
        <w:rPr>
          <w:lang w:val="en-150"/>
        </w:rPr>
        <w:t xml:space="preserve">: </w:t>
      </w:r>
      <w:r w:rsidR="00EB41DD" w:rsidRPr="007B32BA">
        <w:rPr>
          <w:lang w:val="en-150"/>
        </w:rPr>
        <w:t>……</w:t>
      </w:r>
      <w:r w:rsidR="00EB41DD" w:rsidRPr="00472828">
        <w:rPr>
          <w:lang w:val="en-150"/>
        </w:rPr>
        <w:t xml:space="preserve"> kW/kW</w:t>
      </w:r>
    </w:p>
    <w:p w14:paraId="7C2F5DF6" w14:textId="24619711" w:rsidR="000043F5" w:rsidRPr="00892EEC" w:rsidRDefault="00221976" w:rsidP="001A2DF0">
      <w:pPr>
        <w:pStyle w:val="ListParagraph"/>
        <w:numPr>
          <w:ilvl w:val="0"/>
          <w:numId w:val="25"/>
        </w:numPr>
        <w:ind w:left="567" w:hanging="207"/>
        <w:jc w:val="both"/>
        <w:rPr>
          <w:lang w:val="en-150"/>
        </w:rPr>
      </w:pPr>
      <w:r>
        <w:rPr>
          <w:lang w:val="el-GR"/>
        </w:rPr>
        <w:t>Ελάχιστο</w:t>
      </w:r>
      <w:r w:rsidRPr="00A11742">
        <w:rPr>
          <w:lang w:val="el-GR"/>
        </w:rPr>
        <w:t xml:space="preserve"> </w:t>
      </w:r>
      <w:r w:rsidR="000043F5" w:rsidRPr="00892EEC">
        <w:rPr>
          <w:lang w:val="en-150"/>
        </w:rPr>
        <w:t xml:space="preserve">SCOP </w:t>
      </w:r>
      <w:r>
        <w:rPr>
          <w:lang w:val="el-GR"/>
        </w:rPr>
        <w:t>σύμφωνα με</w:t>
      </w:r>
      <w:r w:rsidR="000043F5" w:rsidRPr="00892EEC">
        <w:rPr>
          <w:lang w:val="en-150"/>
        </w:rPr>
        <w:t xml:space="preserve"> EN 813/2013</w:t>
      </w:r>
      <w:r w:rsidR="008E58D9" w:rsidRPr="00A11742">
        <w:rPr>
          <w:lang w:val="el-GR"/>
        </w:rPr>
        <w:t>:</w:t>
      </w:r>
      <w:r w:rsidR="008E58D9" w:rsidRPr="008E58D9">
        <w:rPr>
          <w:lang w:val="en-150"/>
        </w:rPr>
        <w:t xml:space="preserve"> </w:t>
      </w:r>
      <w:r w:rsidR="008E58D9" w:rsidRPr="007B32BA">
        <w:rPr>
          <w:lang w:val="en-150"/>
        </w:rPr>
        <w:t>……</w:t>
      </w:r>
      <w:r w:rsidR="008E58D9" w:rsidRPr="00A11742">
        <w:rPr>
          <w:lang w:val="el-GR"/>
        </w:rPr>
        <w:t xml:space="preserve"> </w:t>
      </w:r>
      <w:r w:rsidR="008E58D9">
        <w:rPr>
          <w:lang w:val="en-US"/>
        </w:rPr>
        <w:t>kW</w:t>
      </w:r>
      <w:r w:rsidR="008E58D9" w:rsidRPr="00A11742">
        <w:rPr>
          <w:lang w:val="el-GR"/>
        </w:rPr>
        <w:t>/</w:t>
      </w:r>
      <w:r w:rsidR="008E58D9">
        <w:rPr>
          <w:lang w:val="en-US"/>
        </w:rPr>
        <w:t>kW</w:t>
      </w:r>
    </w:p>
    <w:p w14:paraId="4034B27C" w14:textId="46944F1C" w:rsidR="000043F5" w:rsidRPr="007B32BA" w:rsidRDefault="00A11742" w:rsidP="001A2DF0">
      <w:pPr>
        <w:pStyle w:val="ListParagraph"/>
        <w:numPr>
          <w:ilvl w:val="0"/>
          <w:numId w:val="25"/>
        </w:numPr>
        <w:ind w:left="567" w:hanging="207"/>
        <w:jc w:val="both"/>
        <w:rPr>
          <w:lang w:val="en-150"/>
        </w:rPr>
      </w:pPr>
      <w:r>
        <w:rPr>
          <w:lang w:val="el-GR"/>
        </w:rPr>
        <w:t>Θερμοκρασία</w:t>
      </w:r>
      <w:r w:rsidRPr="00A11742">
        <w:rPr>
          <w:lang w:val="el-GR"/>
        </w:rPr>
        <w:t xml:space="preserve"> </w:t>
      </w:r>
      <w:r>
        <w:rPr>
          <w:lang w:val="el-GR"/>
        </w:rPr>
        <w:t>Εισόδου</w:t>
      </w:r>
      <w:r w:rsidRPr="00A11742">
        <w:rPr>
          <w:lang w:val="el-GR"/>
        </w:rPr>
        <w:t>/</w:t>
      </w:r>
      <w:r>
        <w:rPr>
          <w:lang w:val="el-GR"/>
        </w:rPr>
        <w:t>Εξόδου</w:t>
      </w:r>
      <w:r w:rsidRPr="00A11742">
        <w:rPr>
          <w:lang w:val="el-GR"/>
        </w:rPr>
        <w:t xml:space="preserve"> </w:t>
      </w:r>
      <w:r>
        <w:rPr>
          <w:lang w:val="el-GR"/>
        </w:rPr>
        <w:t>Νερού</w:t>
      </w:r>
      <w:r w:rsidRPr="00A11742">
        <w:rPr>
          <w:lang w:val="el-GR"/>
        </w:rPr>
        <w:t xml:space="preserve"> </w:t>
      </w:r>
      <w:r>
        <w:rPr>
          <w:lang w:val="el-GR"/>
        </w:rPr>
        <w:t>στον</w:t>
      </w:r>
      <w:r w:rsidRPr="00A11742">
        <w:rPr>
          <w:lang w:val="el-GR"/>
        </w:rPr>
        <w:t xml:space="preserve"> </w:t>
      </w:r>
      <w:r>
        <w:rPr>
          <w:lang w:val="el-GR"/>
        </w:rPr>
        <w:t>Εξατμιστή</w:t>
      </w:r>
      <w:r w:rsidR="000043F5" w:rsidRPr="007B32BA">
        <w:rPr>
          <w:lang w:val="en-150"/>
        </w:rPr>
        <w:t xml:space="preserve">: </w:t>
      </w:r>
      <w:r w:rsidR="00892EEC" w:rsidRPr="007B32BA">
        <w:rPr>
          <w:lang w:val="en-150"/>
        </w:rPr>
        <w:t>……</w:t>
      </w:r>
      <w:r w:rsidR="008E58D9" w:rsidRPr="00A11742">
        <w:rPr>
          <w:lang w:val="el-GR"/>
        </w:rPr>
        <w:t xml:space="preserve"> </w:t>
      </w:r>
      <w:r w:rsidR="00892EEC" w:rsidRPr="00A11742">
        <w:rPr>
          <w:lang w:val="el-GR"/>
        </w:rPr>
        <w:t>/</w:t>
      </w:r>
      <w:r w:rsidR="008E58D9" w:rsidRPr="00A11742">
        <w:rPr>
          <w:lang w:val="el-GR"/>
        </w:rPr>
        <w:t xml:space="preserve"> </w:t>
      </w:r>
      <w:r w:rsidR="00892EEC" w:rsidRPr="007B32BA">
        <w:rPr>
          <w:lang w:val="en-150"/>
        </w:rPr>
        <w:t>……</w:t>
      </w:r>
      <w:r w:rsidR="00251411" w:rsidRPr="00A11742">
        <w:rPr>
          <w:lang w:val="el-GR"/>
        </w:rPr>
        <w:t xml:space="preserve"> </w:t>
      </w:r>
      <w:r w:rsidR="00892EEC" w:rsidRPr="007B32BA">
        <w:rPr>
          <w:lang w:val="en-150"/>
        </w:rPr>
        <w:t>°C</w:t>
      </w:r>
    </w:p>
    <w:p w14:paraId="40B00C4C" w14:textId="4E024ABD" w:rsidR="000043F5" w:rsidRPr="007B32BA" w:rsidRDefault="000330CA" w:rsidP="001A2DF0">
      <w:pPr>
        <w:pStyle w:val="ListParagraph"/>
        <w:numPr>
          <w:ilvl w:val="0"/>
          <w:numId w:val="25"/>
        </w:numPr>
        <w:ind w:left="567" w:hanging="207"/>
        <w:jc w:val="both"/>
        <w:rPr>
          <w:lang w:val="en-150"/>
        </w:rPr>
      </w:pPr>
      <w:r>
        <w:rPr>
          <w:lang w:val="el-GR"/>
        </w:rPr>
        <w:t>Πτώση Πίεσης στον Εξατμιστή</w:t>
      </w:r>
      <w:r w:rsidR="000043F5" w:rsidRPr="007B32BA">
        <w:rPr>
          <w:lang w:val="en-150"/>
        </w:rPr>
        <w:t xml:space="preserve">: </w:t>
      </w:r>
      <w:r w:rsidR="00892EEC" w:rsidRPr="007B32BA">
        <w:rPr>
          <w:lang w:val="en-150"/>
        </w:rPr>
        <w:t>……</w:t>
      </w:r>
      <w:r w:rsidR="000514B4" w:rsidRPr="000330CA">
        <w:rPr>
          <w:lang w:val="el-GR"/>
        </w:rPr>
        <w:t xml:space="preserve"> </w:t>
      </w:r>
      <w:r w:rsidR="000514B4">
        <w:rPr>
          <w:lang w:val="en-US"/>
        </w:rPr>
        <w:t>kPa</w:t>
      </w:r>
    </w:p>
    <w:p w14:paraId="3CD4A3DD" w14:textId="03033E71" w:rsidR="000043F5" w:rsidRPr="007B32BA" w:rsidRDefault="00472828" w:rsidP="001A2DF0">
      <w:pPr>
        <w:pStyle w:val="ListParagraph"/>
        <w:numPr>
          <w:ilvl w:val="0"/>
          <w:numId w:val="25"/>
        </w:numPr>
        <w:ind w:left="567" w:hanging="207"/>
        <w:jc w:val="both"/>
        <w:rPr>
          <w:lang w:val="en-150"/>
        </w:rPr>
      </w:pPr>
      <w:r>
        <w:rPr>
          <w:lang w:val="el-GR"/>
        </w:rPr>
        <w:t>Δευτερεύον ρευστό</w:t>
      </w:r>
      <w:r w:rsidR="000043F5" w:rsidRPr="007B32BA">
        <w:rPr>
          <w:lang w:val="en-150"/>
        </w:rPr>
        <w:t>:</w:t>
      </w:r>
      <w:r w:rsidR="00892EEC" w:rsidRPr="00892EEC">
        <w:rPr>
          <w:lang w:val="en-150"/>
        </w:rPr>
        <w:t xml:space="preserve"> </w:t>
      </w:r>
      <w:r w:rsidR="00892EEC" w:rsidRPr="007B32BA">
        <w:rPr>
          <w:lang w:val="en-150"/>
        </w:rPr>
        <w:t>……</w:t>
      </w:r>
    </w:p>
    <w:p w14:paraId="449F3079" w14:textId="7E045F9A" w:rsidR="000043F5" w:rsidRPr="007B32BA" w:rsidRDefault="000330CA" w:rsidP="001A2DF0">
      <w:pPr>
        <w:pStyle w:val="ListParagraph"/>
        <w:numPr>
          <w:ilvl w:val="0"/>
          <w:numId w:val="25"/>
        </w:numPr>
        <w:ind w:left="567" w:hanging="207"/>
        <w:jc w:val="both"/>
        <w:rPr>
          <w:lang w:val="en-150"/>
        </w:rPr>
      </w:pPr>
      <w:r>
        <w:rPr>
          <w:lang w:val="el-GR"/>
        </w:rPr>
        <w:t>Θερμοκρασία</w:t>
      </w:r>
      <w:r w:rsidRPr="00A11742">
        <w:rPr>
          <w:lang w:val="el-GR"/>
        </w:rPr>
        <w:t xml:space="preserve"> </w:t>
      </w:r>
      <w:r>
        <w:rPr>
          <w:lang w:val="el-GR"/>
        </w:rPr>
        <w:t>Εισόδου</w:t>
      </w:r>
      <w:r w:rsidRPr="00A11742">
        <w:rPr>
          <w:lang w:val="el-GR"/>
        </w:rPr>
        <w:t>/</w:t>
      </w:r>
      <w:r>
        <w:rPr>
          <w:lang w:val="el-GR"/>
        </w:rPr>
        <w:t>Εξόδου</w:t>
      </w:r>
      <w:r w:rsidRPr="00A11742">
        <w:rPr>
          <w:lang w:val="el-GR"/>
        </w:rPr>
        <w:t xml:space="preserve"> </w:t>
      </w:r>
      <w:r>
        <w:rPr>
          <w:lang w:val="el-GR"/>
        </w:rPr>
        <w:t>Νερού</w:t>
      </w:r>
      <w:r w:rsidRPr="00A11742">
        <w:rPr>
          <w:lang w:val="el-GR"/>
        </w:rPr>
        <w:t xml:space="preserve"> </w:t>
      </w:r>
      <w:r>
        <w:rPr>
          <w:lang w:val="el-GR"/>
        </w:rPr>
        <w:t>στον</w:t>
      </w:r>
      <w:r w:rsidRPr="00A11742">
        <w:rPr>
          <w:lang w:val="el-GR"/>
        </w:rPr>
        <w:t xml:space="preserve"> </w:t>
      </w:r>
      <w:r>
        <w:rPr>
          <w:lang w:val="el-GR"/>
        </w:rPr>
        <w:t>Συμπυκνωτή</w:t>
      </w:r>
      <w:r w:rsidR="000043F5" w:rsidRPr="007B32BA">
        <w:rPr>
          <w:lang w:val="en-150"/>
        </w:rPr>
        <w:t>:</w:t>
      </w:r>
      <w:r w:rsidR="00A177EF" w:rsidRPr="000330CA">
        <w:rPr>
          <w:lang w:val="el-GR"/>
        </w:rPr>
        <w:t xml:space="preserve"> </w:t>
      </w:r>
      <w:r w:rsidR="00A177EF" w:rsidRPr="007B32BA">
        <w:rPr>
          <w:lang w:val="en-150"/>
        </w:rPr>
        <w:t>……</w:t>
      </w:r>
      <w:r w:rsidR="00EE635A" w:rsidRPr="000330CA">
        <w:rPr>
          <w:lang w:val="el-GR"/>
        </w:rPr>
        <w:t xml:space="preserve"> </w:t>
      </w:r>
      <w:r w:rsidR="000043F5" w:rsidRPr="007B32BA">
        <w:rPr>
          <w:lang w:val="en-150"/>
        </w:rPr>
        <w:t>/</w:t>
      </w:r>
      <w:r w:rsidR="00EE635A" w:rsidRPr="000330CA">
        <w:rPr>
          <w:lang w:val="el-GR"/>
        </w:rPr>
        <w:t xml:space="preserve"> </w:t>
      </w:r>
      <w:r w:rsidR="00A177EF" w:rsidRPr="007B32BA">
        <w:rPr>
          <w:lang w:val="en-150"/>
        </w:rPr>
        <w:t>……</w:t>
      </w:r>
      <w:r w:rsidR="00251411" w:rsidRPr="000330CA">
        <w:rPr>
          <w:lang w:val="el-GR"/>
        </w:rPr>
        <w:t xml:space="preserve"> </w:t>
      </w:r>
      <w:r w:rsidR="000043F5" w:rsidRPr="007B32BA">
        <w:rPr>
          <w:lang w:val="en-150"/>
        </w:rPr>
        <w:t>°C</w:t>
      </w:r>
    </w:p>
    <w:p w14:paraId="2A136DF8" w14:textId="07F8BF6A" w:rsidR="000043F5" w:rsidRPr="007B32BA" w:rsidRDefault="000330CA" w:rsidP="001A2DF0">
      <w:pPr>
        <w:pStyle w:val="ListParagraph"/>
        <w:numPr>
          <w:ilvl w:val="0"/>
          <w:numId w:val="25"/>
        </w:numPr>
        <w:ind w:left="567" w:hanging="207"/>
        <w:jc w:val="both"/>
        <w:rPr>
          <w:lang w:val="en-150"/>
        </w:rPr>
      </w:pPr>
      <w:r>
        <w:rPr>
          <w:lang w:val="el-GR"/>
        </w:rPr>
        <w:t>Πτώση Πίεσης στον Συμπυκνωτή</w:t>
      </w:r>
      <w:r w:rsidR="000043F5" w:rsidRPr="007B32BA">
        <w:rPr>
          <w:lang w:val="en-150"/>
        </w:rPr>
        <w:t xml:space="preserve">: </w:t>
      </w:r>
      <w:r w:rsidR="00A177EF" w:rsidRPr="007B32BA">
        <w:rPr>
          <w:lang w:val="en-150"/>
        </w:rPr>
        <w:t>……</w:t>
      </w:r>
      <w:r w:rsidR="000514B4" w:rsidRPr="000330CA">
        <w:rPr>
          <w:lang w:val="el-GR"/>
        </w:rPr>
        <w:t xml:space="preserve"> </w:t>
      </w:r>
      <w:r w:rsidR="000514B4">
        <w:rPr>
          <w:lang w:val="en-US"/>
        </w:rPr>
        <w:t>kPa</w:t>
      </w:r>
    </w:p>
    <w:p w14:paraId="466E9F08" w14:textId="20A20A33" w:rsidR="000043F5" w:rsidRPr="007B32BA" w:rsidRDefault="00472828" w:rsidP="001A2DF0">
      <w:pPr>
        <w:pStyle w:val="ListParagraph"/>
        <w:numPr>
          <w:ilvl w:val="0"/>
          <w:numId w:val="25"/>
        </w:numPr>
        <w:ind w:left="567" w:hanging="207"/>
        <w:jc w:val="both"/>
        <w:rPr>
          <w:lang w:val="en-150"/>
        </w:rPr>
      </w:pPr>
      <w:r>
        <w:rPr>
          <w:lang w:val="el-GR"/>
        </w:rPr>
        <w:t>Δευτερεύον ρευστό</w:t>
      </w:r>
      <w:r w:rsidR="000043F5" w:rsidRPr="007B32BA">
        <w:rPr>
          <w:lang w:val="en-150"/>
        </w:rPr>
        <w:t>:</w:t>
      </w:r>
      <w:r w:rsidR="00A177EF">
        <w:rPr>
          <w:lang w:val="en-US"/>
        </w:rPr>
        <w:t xml:space="preserve"> </w:t>
      </w:r>
      <w:r w:rsidR="00A177EF" w:rsidRPr="007B32BA">
        <w:rPr>
          <w:lang w:val="en-150"/>
        </w:rPr>
        <w:t>……</w:t>
      </w:r>
    </w:p>
    <w:p w14:paraId="1D8ECC78" w14:textId="319CF9C7" w:rsidR="000043F5" w:rsidRPr="007B32BA" w:rsidRDefault="00472828" w:rsidP="001A2DF0">
      <w:pPr>
        <w:pStyle w:val="ListParagraph"/>
        <w:numPr>
          <w:ilvl w:val="0"/>
          <w:numId w:val="25"/>
        </w:numPr>
        <w:ind w:left="567" w:hanging="207"/>
        <w:jc w:val="both"/>
        <w:rPr>
          <w:lang w:val="en-150"/>
        </w:rPr>
      </w:pPr>
      <w:r>
        <w:rPr>
          <w:lang w:val="el-GR"/>
        </w:rPr>
        <w:t>Ισοδύναμες</w:t>
      </w:r>
      <w:r w:rsidRPr="00472828">
        <w:rPr>
          <w:lang w:val="en-150"/>
        </w:rPr>
        <w:t xml:space="preserve"> </w:t>
      </w:r>
      <w:r>
        <w:rPr>
          <w:lang w:val="el-GR"/>
        </w:rPr>
        <w:t>εκπομπές</w:t>
      </w:r>
      <w:r w:rsidRPr="00472828">
        <w:rPr>
          <w:lang w:val="en-150"/>
        </w:rPr>
        <w:t xml:space="preserve"> </w:t>
      </w:r>
      <w:r w:rsidR="000043F5" w:rsidRPr="007B32BA">
        <w:rPr>
          <w:lang w:val="en-150"/>
        </w:rPr>
        <w:t>CO</w:t>
      </w:r>
      <w:r w:rsidR="000043F5" w:rsidRPr="00784731">
        <w:rPr>
          <w:vertAlign w:val="subscript"/>
          <w:lang w:val="en-150"/>
        </w:rPr>
        <w:t>2</w:t>
      </w:r>
      <w:r w:rsidR="000043F5" w:rsidRPr="007B32BA">
        <w:rPr>
          <w:lang w:val="en-150"/>
        </w:rPr>
        <w:t xml:space="preserve">: </w:t>
      </w:r>
      <w:r w:rsidR="00A177EF" w:rsidRPr="007B32BA">
        <w:rPr>
          <w:lang w:val="en-150"/>
        </w:rPr>
        <w:t>……</w:t>
      </w:r>
      <w:r w:rsidR="00A177EF" w:rsidRPr="00472828">
        <w:rPr>
          <w:lang w:val="en-150"/>
        </w:rPr>
        <w:t xml:space="preserve"> </w:t>
      </w:r>
      <w:r>
        <w:rPr>
          <w:lang w:val="el-GR"/>
        </w:rPr>
        <w:t>τόννοι</w:t>
      </w:r>
    </w:p>
    <w:p w14:paraId="22E8AB0E" w14:textId="77777777" w:rsidR="007B32BA" w:rsidRDefault="007B32BA" w:rsidP="001D3B20">
      <w:pPr>
        <w:jc w:val="both"/>
        <w:rPr>
          <w:lang w:val="en-150"/>
        </w:rPr>
      </w:pPr>
    </w:p>
    <w:p w14:paraId="7CEBB5D0" w14:textId="533F0462" w:rsidR="009167D4" w:rsidRPr="005F5C79" w:rsidRDefault="00B37677" w:rsidP="001D3B20">
      <w:pPr>
        <w:jc w:val="both"/>
        <w:rPr>
          <w:lang w:val="el-GR"/>
        </w:rPr>
      </w:pPr>
      <w:r>
        <w:rPr>
          <w:lang w:val="el-GR"/>
        </w:rPr>
        <w:t>Ο</w:t>
      </w:r>
      <w:r w:rsidRPr="009167D4">
        <w:rPr>
          <w:lang w:val="el-GR"/>
        </w:rPr>
        <w:t xml:space="preserve"> </w:t>
      </w:r>
      <w:r>
        <w:rPr>
          <w:lang w:val="el-GR"/>
        </w:rPr>
        <w:t>ψύκτης</w:t>
      </w:r>
      <w:r w:rsidRPr="009167D4">
        <w:rPr>
          <w:lang w:val="el-GR"/>
        </w:rPr>
        <w:t xml:space="preserve"> </w:t>
      </w:r>
      <w:r>
        <w:rPr>
          <w:lang w:val="el-GR"/>
        </w:rPr>
        <w:t>να</w:t>
      </w:r>
      <w:r w:rsidRPr="009167D4">
        <w:rPr>
          <w:lang w:val="el-GR"/>
        </w:rPr>
        <w:t xml:space="preserve"> </w:t>
      </w:r>
      <w:r w:rsidR="009167D4">
        <w:rPr>
          <w:lang w:val="el-GR"/>
        </w:rPr>
        <w:t>συνοδεύεται</w:t>
      </w:r>
      <w:r w:rsidR="009167D4" w:rsidRPr="009167D4">
        <w:rPr>
          <w:lang w:val="el-GR"/>
        </w:rPr>
        <w:t xml:space="preserve"> </w:t>
      </w:r>
      <w:r w:rsidR="009167D4">
        <w:rPr>
          <w:lang w:val="el-GR"/>
        </w:rPr>
        <w:t>από</w:t>
      </w:r>
      <w:r w:rsidR="009167D4" w:rsidRPr="009167D4">
        <w:rPr>
          <w:lang w:val="el-GR"/>
        </w:rPr>
        <w:t xml:space="preserve"> </w:t>
      </w:r>
      <w:r w:rsidR="009167D4">
        <w:rPr>
          <w:lang w:val="el-GR"/>
        </w:rPr>
        <w:t>φυλλάδια</w:t>
      </w:r>
      <w:r w:rsidR="009167D4" w:rsidRPr="009167D4">
        <w:rPr>
          <w:lang w:val="el-GR"/>
        </w:rPr>
        <w:t xml:space="preserve"> </w:t>
      </w:r>
      <w:r w:rsidR="009167D4">
        <w:rPr>
          <w:lang w:val="el-GR"/>
        </w:rPr>
        <w:t xml:space="preserve">συμμόρφωσης προς τις απαιτήσεις του </w:t>
      </w:r>
      <w:r w:rsidR="009167D4">
        <w:rPr>
          <w:lang w:val="en-US"/>
        </w:rPr>
        <w:t>Ecodesign</w:t>
      </w:r>
      <w:r w:rsidR="009167D4">
        <w:rPr>
          <w:lang w:val="el-GR"/>
        </w:rPr>
        <w:t xml:space="preserve">. Τα φυλλάδια συμμόρφωσης να περιλαμβάνουν μία ανάλυση του κόστους κύκλου ζωής του εξοπλισμού. </w:t>
      </w:r>
      <w:r w:rsidR="004F29E1">
        <w:rPr>
          <w:lang w:val="el-GR"/>
        </w:rPr>
        <w:t>Ο ψύκτης να</w:t>
      </w:r>
      <w:r w:rsidR="00B67047">
        <w:rPr>
          <w:lang w:val="el-GR"/>
        </w:rPr>
        <w:t xml:space="preserve"> δύναται να </w:t>
      </w:r>
      <w:r w:rsidR="005F5C79">
        <w:rPr>
          <w:lang w:val="el-GR"/>
        </w:rPr>
        <w:t>λειτουργήσει με αρχική θερμοκρασία εισόδου</w:t>
      </w:r>
      <w:r w:rsidR="008B022D" w:rsidRPr="008B022D">
        <w:rPr>
          <w:lang w:val="el-GR"/>
        </w:rPr>
        <w:t xml:space="preserve"> </w:t>
      </w:r>
      <w:r w:rsidR="008B022D">
        <w:rPr>
          <w:lang w:val="el-GR"/>
        </w:rPr>
        <w:t>νερού</w:t>
      </w:r>
      <w:r w:rsidR="005F5C79">
        <w:rPr>
          <w:lang w:val="el-GR"/>
        </w:rPr>
        <w:t xml:space="preserve"> στον συμπυκνωτή </w:t>
      </w:r>
      <w:r w:rsidR="005F5C79" w:rsidRPr="00E0378F">
        <w:rPr>
          <w:lang w:val="en-150"/>
        </w:rPr>
        <w:t>13°C</w:t>
      </w:r>
      <w:r w:rsidR="005F5C79">
        <w:rPr>
          <w:lang w:val="el-GR"/>
        </w:rPr>
        <w:t xml:space="preserve"> (όταν φέρει επιλογή ελέγχου χαμηλής θερμοκρασίας συμπύκνωσης). Το μηχάνημα να δύναται να λειτουργήσει με θερμοκρασία εισόδου </w:t>
      </w:r>
      <w:r w:rsidR="008B022D">
        <w:rPr>
          <w:lang w:val="el-GR"/>
        </w:rPr>
        <w:t xml:space="preserve">νερού </w:t>
      </w:r>
      <w:r w:rsidR="005F5C79">
        <w:rPr>
          <w:lang w:val="el-GR"/>
        </w:rPr>
        <w:t xml:space="preserve">στον εξατμιστή τουλάχιστον </w:t>
      </w:r>
      <w:r w:rsidR="005F5C79" w:rsidRPr="00E0378F">
        <w:rPr>
          <w:lang w:val="en-150"/>
        </w:rPr>
        <w:t>35°C</w:t>
      </w:r>
      <w:r w:rsidR="005F5C79">
        <w:rPr>
          <w:lang w:val="el-GR"/>
        </w:rPr>
        <w:t>.</w:t>
      </w:r>
    </w:p>
    <w:p w14:paraId="6A869385" w14:textId="77777777" w:rsidR="006666F6" w:rsidRPr="00E0378F" w:rsidRDefault="006666F6" w:rsidP="001D3B20">
      <w:pPr>
        <w:jc w:val="both"/>
        <w:rPr>
          <w:lang w:val="en-150"/>
        </w:rPr>
      </w:pPr>
    </w:p>
    <w:p w14:paraId="2F4A1D46" w14:textId="475CCE8A" w:rsidR="005B3A7A" w:rsidRPr="00EE420B" w:rsidRDefault="00EE420B" w:rsidP="005B3A7A">
      <w:pPr>
        <w:widowControl w:val="0"/>
        <w:spacing w:line="0" w:lineRule="atLeast"/>
        <w:jc w:val="both"/>
        <w:rPr>
          <w:rFonts w:cs="Arial"/>
          <w:b/>
          <w:snapToGrid w:val="0"/>
          <w:color w:val="000000"/>
          <w:u w:val="single" w:color="000000"/>
          <w:lang w:val="el-GR"/>
        </w:rPr>
      </w:pPr>
      <w:r>
        <w:rPr>
          <w:rFonts w:cs="Arial"/>
          <w:b/>
          <w:snapToGrid w:val="0"/>
          <w:color w:val="000000"/>
          <w:u w:val="single" w:color="000000"/>
          <w:lang w:val="el-GR"/>
        </w:rPr>
        <w:t>Περιγραφή Επιμέρους Τμημάτων</w:t>
      </w:r>
    </w:p>
    <w:p w14:paraId="216E34E7" w14:textId="4444532A" w:rsidR="005C6F09" w:rsidRPr="00281B8A" w:rsidRDefault="00EE420B" w:rsidP="005C6F09">
      <w:pPr>
        <w:jc w:val="both"/>
        <w:rPr>
          <w:i/>
          <w:lang w:val="el-GR"/>
        </w:rPr>
      </w:pPr>
      <w:r>
        <w:rPr>
          <w:i/>
          <w:lang w:val="el-GR"/>
        </w:rPr>
        <w:t>Κέλυφος</w:t>
      </w:r>
    </w:p>
    <w:p w14:paraId="24184226" w14:textId="67F8E543" w:rsidR="00374A42" w:rsidRPr="00374A42" w:rsidRDefault="00BB6BB1" w:rsidP="005C6F09">
      <w:pPr>
        <w:jc w:val="both"/>
        <w:rPr>
          <w:lang w:val="el-GR"/>
        </w:rPr>
      </w:pPr>
      <w:r>
        <w:rPr>
          <w:lang w:val="el-GR"/>
        </w:rPr>
        <w:t>Οι</w:t>
      </w:r>
      <w:r w:rsidRPr="00374A42">
        <w:rPr>
          <w:lang w:val="el-GR"/>
        </w:rPr>
        <w:t xml:space="preserve"> </w:t>
      </w:r>
      <w:r>
        <w:rPr>
          <w:lang w:val="el-GR"/>
        </w:rPr>
        <w:t>εναλλάκτες</w:t>
      </w:r>
      <w:r w:rsidRPr="00374A42">
        <w:rPr>
          <w:lang w:val="el-GR"/>
        </w:rPr>
        <w:t xml:space="preserve"> </w:t>
      </w:r>
      <w:r>
        <w:rPr>
          <w:lang w:val="el-GR"/>
        </w:rPr>
        <w:t>θερμότητας</w:t>
      </w:r>
      <w:r w:rsidRPr="00374A42">
        <w:rPr>
          <w:lang w:val="el-GR"/>
        </w:rPr>
        <w:t xml:space="preserve"> </w:t>
      </w:r>
      <w:r>
        <w:rPr>
          <w:lang w:val="el-GR"/>
        </w:rPr>
        <w:t>και</w:t>
      </w:r>
      <w:r w:rsidRPr="00374A42">
        <w:rPr>
          <w:lang w:val="el-GR"/>
        </w:rPr>
        <w:t xml:space="preserve"> </w:t>
      </w:r>
      <w:r>
        <w:rPr>
          <w:lang w:val="el-GR"/>
        </w:rPr>
        <w:t>οι</w:t>
      </w:r>
      <w:r w:rsidRPr="00374A42">
        <w:rPr>
          <w:lang w:val="el-GR"/>
        </w:rPr>
        <w:t xml:space="preserve"> </w:t>
      </w:r>
      <w:r>
        <w:rPr>
          <w:lang w:val="el-GR"/>
        </w:rPr>
        <w:t>συμπιεστές</w:t>
      </w:r>
      <w:r w:rsidRPr="00374A42">
        <w:rPr>
          <w:lang w:val="el-GR"/>
        </w:rPr>
        <w:t xml:space="preserve"> </w:t>
      </w:r>
      <w:r>
        <w:rPr>
          <w:lang w:val="el-GR"/>
        </w:rPr>
        <w:t>να</w:t>
      </w:r>
      <w:r w:rsidRPr="00374A42">
        <w:rPr>
          <w:lang w:val="el-GR"/>
        </w:rPr>
        <w:t xml:space="preserve"> </w:t>
      </w:r>
      <w:r>
        <w:rPr>
          <w:lang w:val="el-GR"/>
        </w:rPr>
        <w:t>είναι</w:t>
      </w:r>
      <w:r w:rsidRPr="00374A42">
        <w:rPr>
          <w:lang w:val="el-GR"/>
        </w:rPr>
        <w:t xml:space="preserve"> </w:t>
      </w:r>
      <w:r>
        <w:rPr>
          <w:lang w:val="el-GR"/>
        </w:rPr>
        <w:t>τοποθετημένοι</w:t>
      </w:r>
      <w:r w:rsidRPr="00374A42">
        <w:rPr>
          <w:lang w:val="el-GR"/>
        </w:rPr>
        <w:t xml:space="preserve"> </w:t>
      </w:r>
      <w:r>
        <w:rPr>
          <w:lang w:val="el-GR"/>
        </w:rPr>
        <w:t>σε</w:t>
      </w:r>
      <w:r w:rsidRPr="00374A42">
        <w:rPr>
          <w:lang w:val="el-GR"/>
        </w:rPr>
        <w:t xml:space="preserve"> </w:t>
      </w:r>
      <w:r>
        <w:rPr>
          <w:lang w:val="el-GR"/>
        </w:rPr>
        <w:t>μία</w:t>
      </w:r>
      <w:r w:rsidRPr="00374A42">
        <w:rPr>
          <w:lang w:val="el-GR"/>
        </w:rPr>
        <w:t xml:space="preserve"> </w:t>
      </w:r>
      <w:r w:rsidR="00374A42">
        <w:rPr>
          <w:lang w:val="el-GR"/>
        </w:rPr>
        <w:t>ενιαία</w:t>
      </w:r>
      <w:r w:rsidRPr="00374A42">
        <w:rPr>
          <w:lang w:val="el-GR"/>
        </w:rPr>
        <w:t xml:space="preserve"> </w:t>
      </w:r>
      <w:r w:rsidR="00374A42">
        <w:rPr>
          <w:lang w:val="el-GR"/>
        </w:rPr>
        <w:t xml:space="preserve">κατασκευή. Ο ηλεκτρικός πίνακας του ψύκτη να φέρει επικάλυψη βαφής ανοιχτού γκρι χρώματος </w:t>
      </w:r>
      <w:r w:rsidR="00374A42" w:rsidRPr="00E0378F">
        <w:rPr>
          <w:lang w:val="en-150"/>
        </w:rPr>
        <w:t>RAL 7035</w:t>
      </w:r>
      <w:r w:rsidR="00374A42">
        <w:rPr>
          <w:lang w:val="el-GR"/>
        </w:rPr>
        <w:t>.</w:t>
      </w:r>
    </w:p>
    <w:p w14:paraId="1F94903D" w14:textId="77777777" w:rsidR="005C6F09" w:rsidRPr="005C6F09" w:rsidRDefault="005C6F09" w:rsidP="001D3B20">
      <w:pPr>
        <w:jc w:val="both"/>
        <w:rPr>
          <w:lang w:val="en-150"/>
        </w:rPr>
      </w:pPr>
    </w:p>
    <w:p w14:paraId="3AC1E760" w14:textId="758C306B" w:rsidR="000043F5" w:rsidRPr="00EE420B" w:rsidRDefault="00EE420B" w:rsidP="001D3B20">
      <w:pPr>
        <w:jc w:val="both"/>
        <w:rPr>
          <w:i/>
          <w:lang w:val="el-GR"/>
        </w:rPr>
      </w:pPr>
      <w:r>
        <w:rPr>
          <w:i/>
          <w:lang w:val="el-GR"/>
        </w:rPr>
        <w:t>Συμπιεστές</w:t>
      </w:r>
    </w:p>
    <w:p w14:paraId="741FA51F" w14:textId="39412D5D" w:rsidR="00A834E7" w:rsidRPr="00A87700" w:rsidRDefault="00A834E7" w:rsidP="001D3B20">
      <w:pPr>
        <w:jc w:val="both"/>
        <w:rPr>
          <w:lang w:val="el-GR"/>
        </w:rPr>
      </w:pPr>
      <w:r>
        <w:rPr>
          <w:lang w:val="el-GR"/>
        </w:rPr>
        <w:t>Η μονάδα να είναι εξοπλισμένη με συμπιεστές</w:t>
      </w:r>
      <w:r w:rsidR="00EA2DAC">
        <w:rPr>
          <w:lang w:val="el-GR"/>
        </w:rPr>
        <w:t xml:space="preserve"> δύο σταδίων, προστασίας </w:t>
      </w:r>
      <w:r w:rsidR="00EA2DAC">
        <w:rPr>
          <w:lang w:val="en-US"/>
        </w:rPr>
        <w:t>IP</w:t>
      </w:r>
      <w:r w:rsidR="00EA2DAC" w:rsidRPr="00EA2DAC">
        <w:rPr>
          <w:lang w:val="el-GR"/>
        </w:rPr>
        <w:t>54</w:t>
      </w:r>
      <w:r w:rsidR="00EA2DAC">
        <w:rPr>
          <w:lang w:val="el-GR"/>
        </w:rPr>
        <w:t>, οδηγούμενοι από σύγχρονους, μόνιμου μαγνήτη,</w:t>
      </w:r>
      <w:r w:rsidR="002517EE">
        <w:rPr>
          <w:lang w:val="el-GR"/>
        </w:rPr>
        <w:t xml:space="preserve"> </w:t>
      </w:r>
      <w:r w:rsidR="00EA2DAC">
        <w:rPr>
          <w:lang w:val="el-GR"/>
        </w:rPr>
        <w:t xml:space="preserve">μεταβλητής ταχύτητας κινητήρες με ενσωματωμένο σύστημα προστασίας κατά της υπερθέρμανσης. </w:t>
      </w:r>
      <w:r w:rsidR="00384125">
        <w:rPr>
          <w:lang w:val="el-GR"/>
        </w:rPr>
        <w:t>Οι</w:t>
      </w:r>
      <w:r w:rsidR="00811F3D">
        <w:rPr>
          <w:lang w:val="el-GR"/>
        </w:rPr>
        <w:t xml:space="preserve"> συμπιεστές </w:t>
      </w:r>
      <w:r w:rsidR="00384125">
        <w:rPr>
          <w:lang w:val="en-US"/>
        </w:rPr>
        <w:t>Inverter</w:t>
      </w:r>
      <w:r w:rsidR="00384125" w:rsidRPr="002517EE">
        <w:rPr>
          <w:lang w:val="el-GR"/>
        </w:rPr>
        <w:t xml:space="preserve"> </w:t>
      </w:r>
      <w:r w:rsidR="00384125">
        <w:rPr>
          <w:lang w:val="el-GR"/>
        </w:rPr>
        <w:t xml:space="preserve">να </w:t>
      </w:r>
      <w:r w:rsidR="002517EE">
        <w:rPr>
          <w:lang w:val="el-GR"/>
        </w:rPr>
        <w:t>έχουν υψηλό συντελεστή ισχύος (συνφ&gt;0,9 για όλες τις κύριες λειτουργικές συνθήκες)</w:t>
      </w:r>
      <w:r w:rsidR="000733A1" w:rsidRPr="000733A1">
        <w:rPr>
          <w:lang w:val="el-GR"/>
        </w:rPr>
        <w:t xml:space="preserve"> </w:t>
      </w:r>
      <w:r w:rsidR="000733A1">
        <w:rPr>
          <w:lang w:val="el-GR"/>
        </w:rPr>
        <w:t xml:space="preserve">και να </w:t>
      </w:r>
      <w:r w:rsidR="00241950">
        <w:rPr>
          <w:lang w:val="el-GR"/>
        </w:rPr>
        <w:t>παρέχουν γραμμικό (μέχρι 36.000 στροφές)</w:t>
      </w:r>
      <w:r w:rsidR="00114B47">
        <w:rPr>
          <w:lang w:val="el-GR"/>
        </w:rPr>
        <w:t xml:space="preserve"> έλεγχο της απόδοσης. </w:t>
      </w:r>
      <w:r w:rsidR="00913A61">
        <w:rPr>
          <w:lang w:val="el-GR"/>
        </w:rPr>
        <w:t xml:space="preserve">Να δύναται επίσης ο έλεγχος της απόδοσης του </w:t>
      </w:r>
      <w:r w:rsidR="00811F3D">
        <w:rPr>
          <w:lang w:val="el-GR"/>
        </w:rPr>
        <w:t>συμπιεστή</w:t>
      </w:r>
      <w:r w:rsidR="00913A61">
        <w:rPr>
          <w:lang w:val="el-GR"/>
        </w:rPr>
        <w:t xml:space="preserve"> μέσω διαδοχικών μεταβολών</w:t>
      </w:r>
      <w:r w:rsidR="003A73D9" w:rsidRPr="003A73D9">
        <w:rPr>
          <w:lang w:val="el-GR"/>
        </w:rPr>
        <w:t xml:space="preserve"> </w:t>
      </w:r>
      <w:r w:rsidR="003A73D9">
        <w:rPr>
          <w:lang w:val="el-GR"/>
        </w:rPr>
        <w:t xml:space="preserve">του </w:t>
      </w:r>
      <w:r w:rsidR="008C7C4C">
        <w:rPr>
          <w:lang w:val="el-GR"/>
        </w:rPr>
        <w:t>εισερχομένου</w:t>
      </w:r>
      <w:r w:rsidR="001E1806">
        <w:rPr>
          <w:lang w:val="el-GR"/>
        </w:rPr>
        <w:t xml:space="preserve"> στον συμπιεστή</w:t>
      </w:r>
      <w:r w:rsidR="003A73D9">
        <w:rPr>
          <w:lang w:val="el-GR"/>
        </w:rPr>
        <w:t xml:space="preserve"> όγκου </w:t>
      </w:r>
      <w:r w:rsidR="00C51E7E">
        <w:rPr>
          <w:lang w:val="el-GR"/>
        </w:rPr>
        <w:t xml:space="preserve">ψυκτικού </w:t>
      </w:r>
      <w:r w:rsidR="00BD1826">
        <w:rPr>
          <w:lang w:val="el-GR"/>
        </w:rPr>
        <w:t xml:space="preserve">μέσου </w:t>
      </w:r>
      <w:r w:rsidR="00C51E7E">
        <w:rPr>
          <w:lang w:val="el-GR"/>
        </w:rPr>
        <w:t xml:space="preserve">προκειμένου να </w:t>
      </w:r>
      <w:r w:rsidR="00BD1826">
        <w:rPr>
          <w:lang w:val="el-GR"/>
        </w:rPr>
        <w:t>αποδοθεί</w:t>
      </w:r>
      <w:r w:rsidR="00C51E7E">
        <w:rPr>
          <w:lang w:val="el-GR"/>
        </w:rPr>
        <w:t xml:space="preserve"> με ακρίβεια η απαιτούμενη ισχύς</w:t>
      </w:r>
      <w:r w:rsidR="00BD1826">
        <w:rPr>
          <w:lang w:val="el-GR"/>
        </w:rPr>
        <w:t xml:space="preserve"> και να επιτευχθούν υψηλοί βαθμοί απόδοσης σε συνθήκες μερικού φορτίου.</w:t>
      </w:r>
      <w:r w:rsidR="008F22C4">
        <w:rPr>
          <w:lang w:val="el-GR"/>
        </w:rPr>
        <w:t xml:space="preserve"> Οι συμπιεστές να λειτουργούν </w:t>
      </w:r>
      <w:r w:rsidR="00475912">
        <w:rPr>
          <w:lang w:val="el-GR"/>
        </w:rPr>
        <w:t>χωρίς</w:t>
      </w:r>
      <w:r w:rsidR="004A7427">
        <w:rPr>
          <w:lang w:val="el-GR"/>
        </w:rPr>
        <w:t xml:space="preserve"> λιπαντικό</w:t>
      </w:r>
      <w:r w:rsidR="008F22C4">
        <w:rPr>
          <w:lang w:val="el-GR"/>
        </w:rPr>
        <w:t xml:space="preserve">, απλοποιώντας τις σωληνώσεις του κυκλώματος και βελτιώνοντας την απόδοση του εναλλάκτη λόγω της </w:t>
      </w:r>
      <w:r w:rsidR="009E5B5C">
        <w:rPr>
          <w:lang w:val="el-GR"/>
        </w:rPr>
        <w:t xml:space="preserve">εξάλειψης της στρώση </w:t>
      </w:r>
      <w:r w:rsidR="0081497D">
        <w:rPr>
          <w:lang w:val="el-GR"/>
        </w:rPr>
        <w:t>λιπαντικού</w:t>
      </w:r>
      <w:r w:rsidR="009E5B5C">
        <w:rPr>
          <w:lang w:val="el-GR"/>
        </w:rPr>
        <w:t xml:space="preserve"> μεταξύ του ψυκτικού μέσου και της επιφάνειας του εναλλάκτη.</w:t>
      </w:r>
      <w:r w:rsidR="00396DF5">
        <w:rPr>
          <w:lang w:val="el-GR"/>
        </w:rPr>
        <w:t xml:space="preserve"> Οι συμπιεστές να είναι εξοπλισμένοι με </w:t>
      </w:r>
      <w:r w:rsidR="001B6AD8">
        <w:rPr>
          <w:lang w:val="el-GR"/>
        </w:rPr>
        <w:t xml:space="preserve">έδρανα μαγνητικής ανύψωσης για την εξάλειψη της τριβής μεταξύ των </w:t>
      </w:r>
      <w:r w:rsidR="001B6AD8">
        <w:rPr>
          <w:lang w:val="el-GR"/>
        </w:rPr>
        <w:lastRenderedPageBreak/>
        <w:t>μηχανικών μερών του συμπιεστή.</w:t>
      </w:r>
      <w:r w:rsidR="00FE4A72">
        <w:rPr>
          <w:lang w:val="el-GR"/>
        </w:rPr>
        <w:t xml:space="preserve"> Η τοποθέτηση εδράνων μαγνητικής ανύψωσης μειώνει τον παραγόμενο θόρυβο και εξαλείφει την </w:t>
      </w:r>
      <w:r w:rsidR="0038134B">
        <w:rPr>
          <w:lang w:val="el-GR"/>
        </w:rPr>
        <w:t>δόνηση</w:t>
      </w:r>
      <w:r w:rsidR="00841A17">
        <w:rPr>
          <w:lang w:val="el-GR"/>
        </w:rPr>
        <w:t xml:space="preserve"> του συμπιεστή.</w:t>
      </w:r>
      <w:r w:rsidR="00A87700">
        <w:rPr>
          <w:lang w:val="el-GR"/>
        </w:rPr>
        <w:t xml:space="preserve"> Οι συμπιεστές να είναι εξοπλισμένοι με βάνα εισόδου στην αναρρόφηση του στροβίλου και να φέρουν ενσωματωμένο σύστημα ομαλής εκκίνησης ικανό για περιορισμό του ρεύματος εκκινήσεως σε </w:t>
      </w:r>
      <w:r w:rsidR="00A87700" w:rsidRPr="00A87700">
        <w:rPr>
          <w:lang w:val="el-GR"/>
        </w:rPr>
        <w:t>5</w:t>
      </w:r>
      <w:r w:rsidR="00A87700">
        <w:rPr>
          <w:lang w:val="en-US"/>
        </w:rPr>
        <w:t>A</w:t>
      </w:r>
      <w:r w:rsidR="00A87700">
        <w:rPr>
          <w:lang w:val="el-GR"/>
        </w:rPr>
        <w:t xml:space="preserve">. Το τμήμα του κινητήρα και της ηλεκτρικής παροχής </w:t>
      </w:r>
      <w:r w:rsidR="00AD1ABE">
        <w:rPr>
          <w:lang w:val="el-GR"/>
        </w:rPr>
        <w:t>ν</w:t>
      </w:r>
      <w:r w:rsidR="00A87700">
        <w:rPr>
          <w:lang w:val="el-GR"/>
        </w:rPr>
        <w:t xml:space="preserve">α ψύχεται </w:t>
      </w:r>
      <w:r w:rsidR="00AD1ABE">
        <w:rPr>
          <w:lang w:val="el-GR"/>
        </w:rPr>
        <w:t>από το</w:t>
      </w:r>
      <w:r w:rsidR="00A87700">
        <w:rPr>
          <w:lang w:val="el-GR"/>
        </w:rPr>
        <w:t xml:space="preserve"> ψυκτικό μέσο. Πλήρης ηλεκτρονική προστασία του κινητήρα από θερμική και ηλεκτρική υπερφόρτωση </w:t>
      </w:r>
      <w:r w:rsidR="00AD1ABE">
        <w:rPr>
          <w:lang w:val="el-GR"/>
        </w:rPr>
        <w:t>ν</w:t>
      </w:r>
      <w:r w:rsidR="00A87700">
        <w:rPr>
          <w:lang w:val="el-GR"/>
        </w:rPr>
        <w:t>α επιτυγχάνεται μέσω της χρήσης εσωτερικών αισθητηρίων.</w:t>
      </w:r>
      <w:r w:rsidR="005022D7">
        <w:rPr>
          <w:lang w:val="el-GR"/>
        </w:rPr>
        <w:t xml:space="preserve"> </w:t>
      </w:r>
      <w:r w:rsidR="00DB0500">
        <w:rPr>
          <w:lang w:val="el-GR"/>
        </w:rPr>
        <w:t>Α</w:t>
      </w:r>
      <w:r w:rsidR="005022D7">
        <w:rPr>
          <w:lang w:val="el-GR"/>
        </w:rPr>
        <w:t>ισθητήρια στην αναρρόφηση και κατάθλιψη του ψυκτικού να είναι τοποθετημένα για συνεχή θερμοκρασιακό έλεγχο. Αντεπίστροφες βαλβίδες και διακόπτ</w:t>
      </w:r>
      <w:r w:rsidR="00F344D2">
        <w:rPr>
          <w:lang w:val="el-GR"/>
        </w:rPr>
        <w:t>ες</w:t>
      </w:r>
      <w:r w:rsidR="005022D7">
        <w:rPr>
          <w:lang w:val="el-GR"/>
        </w:rPr>
        <w:t xml:space="preserve"> υπερπίεσης να </w:t>
      </w:r>
      <w:r w:rsidR="00F344D2">
        <w:rPr>
          <w:lang w:val="el-GR"/>
        </w:rPr>
        <w:t>διατίθενται</w:t>
      </w:r>
      <w:r w:rsidR="005022D7">
        <w:rPr>
          <w:lang w:val="el-GR"/>
        </w:rPr>
        <w:t xml:space="preserve"> για </w:t>
      </w:r>
      <w:r w:rsidR="00F344D2">
        <w:rPr>
          <w:lang w:val="el-GR"/>
        </w:rPr>
        <w:t xml:space="preserve">την αποφυγή αντιστροφής της ροής ψυκτικού όταν ο συμπιεστής βρίσκεται σε μεταβατικό στάδιο λειτουργίας. Προαιρετικά να διατίθενται βαλβίδες αποκοπής στην είσοδο του εξατμιστή και στην αναρρόφηση του συμπιεστή για την </w:t>
      </w:r>
      <w:r w:rsidR="00DB0500">
        <w:rPr>
          <w:lang w:val="el-GR"/>
        </w:rPr>
        <w:t>εκτέλεση εργασιών συντήρησης</w:t>
      </w:r>
      <w:r w:rsidR="00F344D2">
        <w:rPr>
          <w:lang w:val="el-GR"/>
        </w:rPr>
        <w:t>.</w:t>
      </w:r>
    </w:p>
    <w:p w14:paraId="3AA2F1E6" w14:textId="77777777" w:rsidR="00396DF5" w:rsidRPr="003A73D9" w:rsidRDefault="00396DF5" w:rsidP="001D3B20">
      <w:pPr>
        <w:jc w:val="both"/>
        <w:rPr>
          <w:lang w:val="el-GR"/>
        </w:rPr>
      </w:pPr>
    </w:p>
    <w:p w14:paraId="333006D3" w14:textId="22292F6A" w:rsidR="000043F5" w:rsidRPr="00EE420B" w:rsidRDefault="00EE420B" w:rsidP="001D3B20">
      <w:pPr>
        <w:jc w:val="both"/>
        <w:rPr>
          <w:i/>
          <w:lang w:val="el-GR"/>
        </w:rPr>
      </w:pPr>
      <w:r>
        <w:rPr>
          <w:i/>
          <w:lang w:val="el-GR"/>
        </w:rPr>
        <w:t>Εξατμιστής</w:t>
      </w:r>
    </w:p>
    <w:p w14:paraId="60C75A96" w14:textId="61741D5D" w:rsidR="00894C7D" w:rsidRPr="004B3100" w:rsidRDefault="00DB0500" w:rsidP="001D3B20">
      <w:pPr>
        <w:jc w:val="both"/>
        <w:rPr>
          <w:lang w:val="el-GR"/>
        </w:rPr>
      </w:pPr>
      <w:r>
        <w:rPr>
          <w:lang w:val="el-GR"/>
        </w:rPr>
        <w:t xml:space="preserve">Ο ψύκτης να είναι εξοπλισμένος με υψηλής απόδοσης εξατμιστή κατασκευασμένο </w:t>
      </w:r>
      <w:r w:rsidR="00FE47A1">
        <w:rPr>
          <w:lang w:val="el-GR"/>
        </w:rPr>
        <w:t>από σωλήνες χαλκού εσωτερικά και εξωτερικά αυλακωμένες. Ο εξατμιστής να διαθέτει ένα (1) ή δύο (2) ανεξάρτητα ψυκτικά κυκλώματα. Δύο αισθητήρια θερμοκρασίας νερού εισόδου και εξόδου να διατίθενται</w:t>
      </w:r>
      <w:r w:rsidR="00937499">
        <w:rPr>
          <w:lang w:val="el-GR"/>
        </w:rPr>
        <w:t xml:space="preserve"> επίσης</w:t>
      </w:r>
      <w:r w:rsidR="00FE47A1">
        <w:rPr>
          <w:lang w:val="el-GR"/>
        </w:rPr>
        <w:t xml:space="preserve"> για τον έλεγχο της θερμοκρασίας του ρευστού.</w:t>
      </w:r>
      <w:r w:rsidR="00937499">
        <w:rPr>
          <w:lang w:val="el-GR"/>
        </w:rPr>
        <w:t xml:space="preserve"> Η μόνωση του εξατμιστή να είναι από κυτταρικό αφρό</w:t>
      </w:r>
      <w:r w:rsidR="00BE3BBD">
        <w:rPr>
          <w:lang w:val="el-GR"/>
        </w:rPr>
        <w:t xml:space="preserve">, πάχους τουλάχιστον 19 χιλ. </w:t>
      </w:r>
      <w:r w:rsidR="006D0E0C">
        <w:rPr>
          <w:lang w:val="el-GR"/>
        </w:rPr>
        <w:t xml:space="preserve">Οι υδραυλικές συνδέσεις </w:t>
      </w:r>
      <w:r w:rsidR="00890814">
        <w:rPr>
          <w:lang w:val="el-GR"/>
        </w:rPr>
        <w:t>στον εξατμιστή</w:t>
      </w:r>
      <w:r w:rsidR="00E770D7">
        <w:rPr>
          <w:lang w:val="el-GR"/>
        </w:rPr>
        <w:t xml:space="preserve"> να</w:t>
      </w:r>
      <w:r w:rsidR="00890814">
        <w:rPr>
          <w:lang w:val="el-GR"/>
        </w:rPr>
        <w:t xml:space="preserve"> είναι τύπου </w:t>
      </w:r>
      <w:r w:rsidR="00890814">
        <w:rPr>
          <w:lang w:val="en-US"/>
        </w:rPr>
        <w:t>victaulic</w:t>
      </w:r>
      <w:r w:rsidR="00890814" w:rsidRPr="00E770D7">
        <w:rPr>
          <w:lang w:val="el-GR"/>
        </w:rPr>
        <w:t xml:space="preserve"> </w:t>
      </w:r>
      <w:r w:rsidR="00E770D7">
        <w:rPr>
          <w:lang w:val="el-GR"/>
        </w:rPr>
        <w:t xml:space="preserve">για γρήγορη και υδατοστεγή σφράγιση. </w:t>
      </w:r>
      <w:r w:rsidR="004B3100">
        <w:rPr>
          <w:lang w:val="el-GR"/>
        </w:rPr>
        <w:t xml:space="preserve">Η μέγιστη λειτουργική πίεση στην πλευρά του νερού στον εξατμιστή να είναι τουλάχιστον </w:t>
      </w:r>
      <w:r w:rsidR="004B3100" w:rsidRPr="004B3100">
        <w:rPr>
          <w:lang w:val="el-GR"/>
        </w:rPr>
        <w:t xml:space="preserve">10 </w:t>
      </w:r>
      <w:r w:rsidR="004B3100">
        <w:rPr>
          <w:lang w:val="en-US"/>
        </w:rPr>
        <w:t>bar</w:t>
      </w:r>
      <w:r w:rsidR="004B3100">
        <w:rPr>
          <w:lang w:val="el-GR"/>
        </w:rPr>
        <w:t>.</w:t>
      </w:r>
      <w:r w:rsidR="00E218CC">
        <w:rPr>
          <w:lang w:val="el-GR"/>
        </w:rPr>
        <w:t xml:space="preserve"> Ο εξατμιστής να είναι </w:t>
      </w:r>
      <w:r w:rsidR="008C2E6A">
        <w:rPr>
          <w:lang w:val="el-GR"/>
        </w:rPr>
        <w:t xml:space="preserve">απαραιτήτως </w:t>
      </w:r>
      <w:r w:rsidR="00E218CC">
        <w:rPr>
          <w:lang w:val="el-GR"/>
        </w:rPr>
        <w:t>εξοπλισμένος με ηλεκτρονικό χειριστήριο ελέγχου ροής</w:t>
      </w:r>
      <w:r w:rsidR="008C2E6A">
        <w:rPr>
          <w:lang w:val="el-GR"/>
        </w:rPr>
        <w:t>, χειριστήρια ελέγχου διαφορικής πίεσης δεν είναι αποδεκτά. Αριθμός υδραυλικών συνδέσεων να είναι διαθέσιμος για</w:t>
      </w:r>
      <w:r w:rsidR="003E74FB">
        <w:rPr>
          <w:lang w:val="el-GR"/>
        </w:rPr>
        <w:t xml:space="preserve"> προσαρμογή σε κάθε είδους </w:t>
      </w:r>
      <w:r w:rsidR="008C7173">
        <w:rPr>
          <w:lang w:val="el-GR"/>
        </w:rPr>
        <w:t>εφαρμογή.</w:t>
      </w:r>
    </w:p>
    <w:p w14:paraId="09470F8D" w14:textId="6E33FE6A" w:rsidR="00894C7D" w:rsidRDefault="00894C7D" w:rsidP="001D3B20">
      <w:pPr>
        <w:jc w:val="both"/>
        <w:rPr>
          <w:lang w:val="el-GR"/>
        </w:rPr>
      </w:pPr>
    </w:p>
    <w:p w14:paraId="093CFF4E" w14:textId="73773CC5" w:rsidR="000043F5" w:rsidRPr="00EE420B" w:rsidRDefault="00EE420B" w:rsidP="001D3B20">
      <w:pPr>
        <w:jc w:val="both"/>
        <w:rPr>
          <w:i/>
          <w:lang w:val="el-GR"/>
        </w:rPr>
      </w:pPr>
      <w:r>
        <w:rPr>
          <w:i/>
          <w:lang w:val="el-GR"/>
        </w:rPr>
        <w:t>Συμπυκνωτής</w:t>
      </w:r>
    </w:p>
    <w:p w14:paraId="75077FBA" w14:textId="52500451" w:rsidR="009644DE" w:rsidRPr="00165C0D" w:rsidRDefault="00145463" w:rsidP="001D3B20">
      <w:pPr>
        <w:jc w:val="both"/>
        <w:rPr>
          <w:lang w:val="el-GR"/>
        </w:rPr>
      </w:pPr>
      <w:r>
        <w:rPr>
          <w:lang w:val="el-GR"/>
        </w:rPr>
        <w:t>Ο ψύκτης να είναι εξοπλισμένος με συμπυκνωτή κατασκευασμένο από σωλήνες χαλκού εσωτερικά και εξωτερικά αυλακωμένες.</w:t>
      </w:r>
      <w:r w:rsidR="00544CAA">
        <w:rPr>
          <w:lang w:val="el-GR"/>
        </w:rPr>
        <w:t xml:space="preserve"> Ο συμπυκνωτής να διαθέτει ένα (1) ή δύο (2) ανεξάρτητα ψυκτικά κυκλώματα. </w:t>
      </w:r>
      <w:r w:rsidR="002C1348">
        <w:rPr>
          <w:lang w:val="el-GR"/>
        </w:rPr>
        <w:t>Δύο αισθητήρια θερμοκρασίας νερού εισόδου και εξόδου να διατίθενται επίσης για τον έλεγχο της θερμοκρασίας του ρευστού.</w:t>
      </w:r>
      <w:r w:rsidR="00165C0D" w:rsidRPr="00165C0D">
        <w:rPr>
          <w:lang w:val="el-GR"/>
        </w:rPr>
        <w:t xml:space="preserve"> </w:t>
      </w:r>
      <w:r w:rsidR="00165C0D">
        <w:rPr>
          <w:lang w:val="el-GR"/>
        </w:rPr>
        <w:t>Η μόνωση του συμπυκνωτή να είναι από κυτταρικό αφρό, πάχους τουλάχιστον 19 χιλ.</w:t>
      </w:r>
      <w:r w:rsidR="00F05002" w:rsidRPr="00F05002">
        <w:rPr>
          <w:lang w:val="el-GR"/>
        </w:rPr>
        <w:t xml:space="preserve"> </w:t>
      </w:r>
      <w:r w:rsidR="00F05002">
        <w:rPr>
          <w:lang w:val="el-GR"/>
        </w:rPr>
        <w:t xml:space="preserve">Οι υδραυλικές συνδέσεις στον συμπυκνωτή να είναι τύπου </w:t>
      </w:r>
      <w:r w:rsidR="00F05002">
        <w:rPr>
          <w:lang w:val="en-US"/>
        </w:rPr>
        <w:t>victaulic</w:t>
      </w:r>
      <w:r w:rsidR="00F05002" w:rsidRPr="00E770D7">
        <w:rPr>
          <w:lang w:val="el-GR"/>
        </w:rPr>
        <w:t xml:space="preserve"> </w:t>
      </w:r>
      <w:r w:rsidR="00F05002">
        <w:rPr>
          <w:lang w:val="el-GR"/>
        </w:rPr>
        <w:t>για γρήγορη και υδατοστεγή σφράγιση.</w:t>
      </w:r>
      <w:r w:rsidR="00853D42" w:rsidRPr="00853D42">
        <w:rPr>
          <w:lang w:val="el-GR"/>
        </w:rPr>
        <w:t xml:space="preserve"> </w:t>
      </w:r>
      <w:r w:rsidR="00853D42">
        <w:rPr>
          <w:lang w:val="el-GR"/>
        </w:rPr>
        <w:t xml:space="preserve">Η μέγιστη λειτουργική πίεση στην πλευρά του νερού στον συμπυκνωτή να είναι τουλάχιστον </w:t>
      </w:r>
      <w:r w:rsidR="00853D42" w:rsidRPr="004B3100">
        <w:rPr>
          <w:lang w:val="el-GR"/>
        </w:rPr>
        <w:t xml:space="preserve">10 </w:t>
      </w:r>
      <w:r w:rsidR="00853D42">
        <w:rPr>
          <w:lang w:val="en-US"/>
        </w:rPr>
        <w:t>bar</w:t>
      </w:r>
      <w:r w:rsidR="00853D42">
        <w:rPr>
          <w:lang w:val="el-GR"/>
        </w:rPr>
        <w:t>.</w:t>
      </w:r>
    </w:p>
    <w:p w14:paraId="7A2D78FF" w14:textId="77777777" w:rsidR="00C77AF0" w:rsidRDefault="00C77AF0" w:rsidP="001D3B20">
      <w:pPr>
        <w:jc w:val="both"/>
        <w:rPr>
          <w:lang w:val="en-150"/>
        </w:rPr>
      </w:pPr>
    </w:p>
    <w:p w14:paraId="4F85B565" w14:textId="0ECE1FA5" w:rsidR="000043F5" w:rsidRPr="00281B8A" w:rsidRDefault="00EE420B" w:rsidP="001D3B20">
      <w:pPr>
        <w:jc w:val="both"/>
        <w:rPr>
          <w:i/>
          <w:lang w:val="el-GR"/>
        </w:rPr>
      </w:pPr>
      <w:r>
        <w:rPr>
          <w:i/>
          <w:lang w:val="el-GR"/>
        </w:rPr>
        <w:t>Συσκευές</w:t>
      </w:r>
      <w:r w:rsidRPr="00281B8A">
        <w:rPr>
          <w:i/>
          <w:lang w:val="el-GR"/>
        </w:rPr>
        <w:t xml:space="preserve"> </w:t>
      </w:r>
      <w:r>
        <w:rPr>
          <w:i/>
          <w:lang w:val="el-GR"/>
        </w:rPr>
        <w:t>Ασφαλείας</w:t>
      </w:r>
    </w:p>
    <w:p w14:paraId="5C848BC0" w14:textId="33826491" w:rsidR="008E1A1C" w:rsidRPr="008E1A1C" w:rsidRDefault="008E1A1C" w:rsidP="001D3B20">
      <w:pPr>
        <w:jc w:val="both"/>
        <w:rPr>
          <w:lang w:val="el-GR"/>
        </w:rPr>
      </w:pPr>
      <w:r>
        <w:rPr>
          <w:lang w:val="el-GR"/>
        </w:rPr>
        <w:t>Κάθε</w:t>
      </w:r>
      <w:r w:rsidRPr="008E1A1C">
        <w:rPr>
          <w:lang w:val="el-GR"/>
        </w:rPr>
        <w:t xml:space="preserve"> </w:t>
      </w:r>
      <w:r>
        <w:rPr>
          <w:lang w:val="el-GR"/>
        </w:rPr>
        <w:t>ψυκτικό</w:t>
      </w:r>
      <w:r w:rsidRPr="008E1A1C">
        <w:rPr>
          <w:lang w:val="el-GR"/>
        </w:rPr>
        <w:t xml:space="preserve"> </w:t>
      </w:r>
      <w:r>
        <w:rPr>
          <w:lang w:val="el-GR"/>
        </w:rPr>
        <w:t>κύκλωμα</w:t>
      </w:r>
      <w:r w:rsidRPr="008E1A1C">
        <w:rPr>
          <w:lang w:val="el-GR"/>
        </w:rPr>
        <w:t xml:space="preserve"> </w:t>
      </w:r>
      <w:r>
        <w:rPr>
          <w:lang w:val="el-GR"/>
        </w:rPr>
        <w:t>να</w:t>
      </w:r>
      <w:r w:rsidRPr="008E1A1C">
        <w:rPr>
          <w:lang w:val="el-GR"/>
        </w:rPr>
        <w:t xml:space="preserve"> </w:t>
      </w:r>
      <w:r>
        <w:rPr>
          <w:lang w:val="el-GR"/>
        </w:rPr>
        <w:t>είναι εξοπλισμένο με τα κάτωθι:</w:t>
      </w:r>
    </w:p>
    <w:p w14:paraId="67D49908" w14:textId="1D17141B" w:rsidR="008E1A1C" w:rsidRDefault="008E1A1C" w:rsidP="00AB132C">
      <w:pPr>
        <w:pStyle w:val="ListParagraph"/>
        <w:numPr>
          <w:ilvl w:val="0"/>
          <w:numId w:val="29"/>
        </w:numPr>
        <w:ind w:left="567" w:hanging="207"/>
        <w:jc w:val="both"/>
        <w:rPr>
          <w:lang w:val="en-150"/>
        </w:rPr>
      </w:pPr>
      <w:r>
        <w:rPr>
          <w:lang w:val="el-GR"/>
        </w:rPr>
        <w:t>Δύο (2) ηλεκτρονικές εκτονωτικές βαλβίδες.</w:t>
      </w:r>
    </w:p>
    <w:p w14:paraId="39BD3571" w14:textId="117803FC" w:rsidR="008E1A1C" w:rsidRDefault="008E1A1C" w:rsidP="00AB132C">
      <w:pPr>
        <w:pStyle w:val="ListParagraph"/>
        <w:numPr>
          <w:ilvl w:val="0"/>
          <w:numId w:val="29"/>
        </w:numPr>
        <w:ind w:left="567" w:hanging="207"/>
        <w:jc w:val="both"/>
        <w:rPr>
          <w:lang w:val="en-150"/>
        </w:rPr>
      </w:pPr>
      <w:r>
        <w:rPr>
          <w:lang w:val="el-GR"/>
        </w:rPr>
        <w:t>Μία (1) θυρίδα ελέγχου στάθμης λαδιού.</w:t>
      </w:r>
    </w:p>
    <w:p w14:paraId="0A333A33" w14:textId="79ABE85E" w:rsidR="008E1A1C" w:rsidRDefault="008E1A1C" w:rsidP="00AB132C">
      <w:pPr>
        <w:pStyle w:val="ListParagraph"/>
        <w:numPr>
          <w:ilvl w:val="0"/>
          <w:numId w:val="29"/>
        </w:numPr>
        <w:ind w:left="567" w:hanging="207"/>
        <w:jc w:val="both"/>
        <w:rPr>
          <w:lang w:val="en-150"/>
        </w:rPr>
      </w:pPr>
      <w:r>
        <w:rPr>
          <w:lang w:val="el-GR"/>
        </w:rPr>
        <w:t xml:space="preserve">Αντεπίστροφη βάνα </w:t>
      </w:r>
      <w:r w:rsidR="00E31049">
        <w:rPr>
          <w:lang w:val="el-GR"/>
        </w:rPr>
        <w:t>για αποφυγή αντιστροφής της ροής ψυκτικού μέσου όταν ο συμπιεστής βρίσκεται σε μεταβατικό στάδιο λειτουργίας.</w:t>
      </w:r>
    </w:p>
    <w:p w14:paraId="73261F28" w14:textId="2E8344F4" w:rsidR="008E1A1C" w:rsidRPr="00AB132C" w:rsidRDefault="008E1A1C" w:rsidP="00AB132C">
      <w:pPr>
        <w:pStyle w:val="ListParagraph"/>
        <w:numPr>
          <w:ilvl w:val="0"/>
          <w:numId w:val="29"/>
        </w:numPr>
        <w:ind w:left="567" w:hanging="207"/>
        <w:jc w:val="both"/>
        <w:rPr>
          <w:lang w:val="en-150"/>
        </w:rPr>
      </w:pPr>
      <w:r>
        <w:rPr>
          <w:lang w:val="el-GR"/>
        </w:rPr>
        <w:t>Αισθητήρια υψηλής- και χαμηλής πίεσης.</w:t>
      </w:r>
    </w:p>
    <w:p w14:paraId="7941A6D0" w14:textId="6CDD84B5" w:rsidR="008E1A1C" w:rsidRDefault="008E1A1C" w:rsidP="00AB132C">
      <w:pPr>
        <w:pStyle w:val="ListParagraph"/>
        <w:numPr>
          <w:ilvl w:val="0"/>
          <w:numId w:val="29"/>
        </w:numPr>
        <w:ind w:left="567" w:hanging="207"/>
        <w:jc w:val="both"/>
        <w:rPr>
          <w:lang w:val="en-150"/>
        </w:rPr>
      </w:pPr>
      <w:r>
        <w:rPr>
          <w:lang w:val="el-GR"/>
        </w:rPr>
        <w:t>Βάνες ασφαλείας στο ψυκτικό κύκλωμα.</w:t>
      </w:r>
    </w:p>
    <w:p w14:paraId="6B35CCFA" w14:textId="6649A6A0" w:rsidR="008E1A1C" w:rsidRDefault="009D0173" w:rsidP="00AB132C">
      <w:pPr>
        <w:pStyle w:val="ListParagraph"/>
        <w:numPr>
          <w:ilvl w:val="0"/>
          <w:numId w:val="29"/>
        </w:numPr>
        <w:ind w:left="567" w:hanging="207"/>
        <w:jc w:val="both"/>
        <w:rPr>
          <w:lang w:val="en-150"/>
        </w:rPr>
      </w:pPr>
      <w:r>
        <w:rPr>
          <w:lang w:val="el-GR"/>
        </w:rPr>
        <w:t>Διακόπτη υψηλής πίεσης σε κάθε συμπιεστή.</w:t>
      </w:r>
    </w:p>
    <w:p w14:paraId="0FB8A374" w14:textId="047CB523" w:rsidR="008E1A1C" w:rsidRDefault="009D0173" w:rsidP="00AB132C">
      <w:pPr>
        <w:pStyle w:val="ListParagraph"/>
        <w:numPr>
          <w:ilvl w:val="0"/>
          <w:numId w:val="29"/>
        </w:numPr>
        <w:ind w:left="567" w:hanging="207"/>
        <w:jc w:val="both"/>
        <w:rPr>
          <w:lang w:val="en-150"/>
        </w:rPr>
      </w:pPr>
      <w:r>
        <w:rPr>
          <w:lang w:val="el-GR"/>
        </w:rPr>
        <w:t>Αισθητήριο αντιπαγωτικής προστασίας στον εξατμιστή.</w:t>
      </w:r>
    </w:p>
    <w:p w14:paraId="33BB2156" w14:textId="4076C4F4" w:rsidR="008E1A1C" w:rsidRDefault="009D0173" w:rsidP="00AB132C">
      <w:pPr>
        <w:pStyle w:val="ListParagraph"/>
        <w:numPr>
          <w:ilvl w:val="0"/>
          <w:numId w:val="29"/>
        </w:numPr>
        <w:ind w:left="567" w:hanging="207"/>
        <w:jc w:val="both"/>
        <w:rPr>
          <w:lang w:val="en-150"/>
        </w:rPr>
      </w:pPr>
      <w:r>
        <w:rPr>
          <w:lang w:val="el-GR"/>
        </w:rPr>
        <w:t>Εργοστασιακά τοποθετημένο ηλεκτρονικό χειριστήριο ελέγχου παροχής νερού.</w:t>
      </w:r>
    </w:p>
    <w:p w14:paraId="20940FB6" w14:textId="77777777" w:rsidR="00E9567A" w:rsidRPr="00E0378F" w:rsidRDefault="00E9567A" w:rsidP="001D3B20">
      <w:pPr>
        <w:jc w:val="both"/>
        <w:rPr>
          <w:lang w:val="en-150"/>
        </w:rPr>
      </w:pPr>
    </w:p>
    <w:p w14:paraId="4FE6B7DC" w14:textId="581170B8" w:rsidR="000043F5" w:rsidRPr="00220465" w:rsidRDefault="009D0173" w:rsidP="001D3B20">
      <w:pPr>
        <w:jc w:val="both"/>
        <w:rPr>
          <w:i/>
          <w:lang w:val="el-GR"/>
        </w:rPr>
      </w:pPr>
      <w:r>
        <w:rPr>
          <w:i/>
          <w:lang w:val="el-GR"/>
        </w:rPr>
        <w:t>Ηλεκτρικός Πίνακας</w:t>
      </w:r>
    </w:p>
    <w:p w14:paraId="6422C02E" w14:textId="6E7090CA" w:rsidR="00220465" w:rsidRPr="009A52F5" w:rsidRDefault="00220465" w:rsidP="001D3B20">
      <w:pPr>
        <w:jc w:val="both"/>
        <w:rPr>
          <w:lang w:val="el-GR"/>
        </w:rPr>
      </w:pPr>
      <w:r>
        <w:rPr>
          <w:lang w:val="el-GR"/>
        </w:rPr>
        <w:t>Ηλεκτρικός πίνακας κατασκευασμένος από προ-βαμμένα φύλλα χάλυβα</w:t>
      </w:r>
      <w:r w:rsidR="00BD2058">
        <w:rPr>
          <w:lang w:val="el-GR"/>
        </w:rPr>
        <w:t xml:space="preserve"> με προστασία </w:t>
      </w:r>
      <w:r w:rsidR="00BD2058" w:rsidRPr="00E0378F">
        <w:rPr>
          <w:lang w:val="en-150"/>
        </w:rPr>
        <w:t>IP23</w:t>
      </w:r>
      <w:r w:rsidR="00BD2058">
        <w:rPr>
          <w:lang w:val="el-GR"/>
        </w:rPr>
        <w:t xml:space="preserve">. Ο πίνακας να είναι εξοπλισμένος με φίλτρα ηλεκτρομαγνητικής προστασίας (φίλτρα </w:t>
      </w:r>
      <w:r w:rsidR="00BD2058" w:rsidRPr="00E0378F">
        <w:rPr>
          <w:lang w:val="en-150"/>
        </w:rPr>
        <w:t>EMC</w:t>
      </w:r>
      <w:r w:rsidR="00BD2058">
        <w:rPr>
          <w:lang w:val="el-GR"/>
        </w:rPr>
        <w:t xml:space="preserve">). Η ηλεκτρική παροχή του πίνακα να είναι τριφασική, </w:t>
      </w:r>
      <w:r w:rsidR="00BD2058" w:rsidRPr="00E0378F">
        <w:rPr>
          <w:lang w:val="en-150"/>
        </w:rPr>
        <w:t>400 V (+10/-10%) 50 Hz +</w:t>
      </w:r>
      <w:r w:rsidR="00BD2058">
        <w:rPr>
          <w:lang w:val="el-GR"/>
        </w:rPr>
        <w:t xml:space="preserve"> Γείωση (χωρίς ουδέτερο). Ο ηλεκτρικός πίνακας να φέρει ένα κεντρικό διακόπτη ασφαλείας καθώς και </w:t>
      </w:r>
      <w:r w:rsidR="00BD2058" w:rsidRPr="00E0378F">
        <w:rPr>
          <w:lang w:val="en-150"/>
        </w:rPr>
        <w:t>24V</w:t>
      </w:r>
      <w:r w:rsidR="00BD2058">
        <w:rPr>
          <w:lang w:val="el-GR"/>
        </w:rPr>
        <w:t xml:space="preserve"> μετασχηματιστή παροχής κυκλώματος ελέγχου. Η ασφαλής πρόσβαση των τεχνικών στον ηλεκτρικό πίνακα να εξασφαλίζεται με την χρήση διακοπτών</w:t>
      </w:r>
      <w:r w:rsidR="00281B8A" w:rsidRPr="00281B8A">
        <w:rPr>
          <w:lang w:val="el-GR"/>
        </w:rPr>
        <w:t xml:space="preserve"> </w:t>
      </w:r>
      <w:r w:rsidR="00281B8A">
        <w:rPr>
          <w:lang w:val="el-GR"/>
        </w:rPr>
        <w:t>λειτουργίας οι οποίοι να ενεργοποιούνται αυτόματα όταν οι θύρες επισκέψεως ανοιχθούν.</w:t>
      </w:r>
      <w:r w:rsidR="009A52F5">
        <w:rPr>
          <w:lang w:val="el-GR"/>
        </w:rPr>
        <w:t xml:space="preserve"> Οι εσωτερικές καλωδιώσεις του πίνακα να είναι αριθμημένες και όλα τα ηλεκτρικά εξαρτήματα να φέρουν σήμανση αναγνώρισης. Προαιρετικά ο πίνακας να είναι εξοπλισμένος με κύκλωμα ελέγχου παροχής τον έλεγχο μίας εξωτερικής αντλίας στην πλευρά του εξατμιστή και/ή του συμπυκνωτή.</w:t>
      </w:r>
    </w:p>
    <w:p w14:paraId="6905FC50" w14:textId="77777777" w:rsidR="00220465" w:rsidRPr="00220465" w:rsidRDefault="00220465" w:rsidP="001D3B20">
      <w:pPr>
        <w:jc w:val="both"/>
        <w:rPr>
          <w:lang w:val="el-GR"/>
        </w:rPr>
      </w:pPr>
    </w:p>
    <w:p w14:paraId="2706CA73" w14:textId="77777777" w:rsidR="009A52F5" w:rsidRDefault="009A52F5" w:rsidP="001D3B20">
      <w:pPr>
        <w:jc w:val="both"/>
        <w:rPr>
          <w:lang w:val="en-US"/>
        </w:rPr>
      </w:pPr>
    </w:p>
    <w:p w14:paraId="711E7EA2" w14:textId="6F6F9728" w:rsidR="000043F5" w:rsidRPr="00083DAA" w:rsidRDefault="009A52F5" w:rsidP="001D3B20">
      <w:pPr>
        <w:jc w:val="both"/>
        <w:rPr>
          <w:i/>
          <w:lang w:val="el-GR"/>
        </w:rPr>
      </w:pPr>
      <w:r>
        <w:rPr>
          <w:i/>
          <w:lang w:val="el-GR"/>
        </w:rPr>
        <w:lastRenderedPageBreak/>
        <w:t>Σύστημα</w:t>
      </w:r>
      <w:r w:rsidRPr="00083DAA">
        <w:rPr>
          <w:i/>
          <w:lang w:val="el-GR"/>
        </w:rPr>
        <w:t xml:space="preserve"> </w:t>
      </w:r>
      <w:r>
        <w:rPr>
          <w:i/>
          <w:lang w:val="el-GR"/>
        </w:rPr>
        <w:t>Ελέγχου</w:t>
      </w:r>
    </w:p>
    <w:p w14:paraId="7AC1A985" w14:textId="254D65DF" w:rsidR="009A52F5" w:rsidRDefault="009A52F5" w:rsidP="001D3B20">
      <w:pPr>
        <w:jc w:val="both"/>
        <w:rPr>
          <w:lang w:val="el-GR"/>
        </w:rPr>
      </w:pPr>
      <w:r>
        <w:rPr>
          <w:lang w:val="el-GR"/>
        </w:rPr>
        <w:t xml:space="preserve">Ο ψύκτης να διαθέτει σύστημα ελέγχου λειτουργίας </w:t>
      </w:r>
      <w:r w:rsidR="00083DAA">
        <w:rPr>
          <w:lang w:val="el-GR"/>
        </w:rPr>
        <w:t>εξοπλισμένο με οθόνη αφής 7-ιντσών και φιλικό προς το χρήστη διαδραστικό περιβάλλον</w:t>
      </w:r>
      <w:r w:rsidR="007B5C36">
        <w:rPr>
          <w:lang w:val="el-GR"/>
        </w:rPr>
        <w:t>. Η πλοήγηση του χρήστη στις λειτουργίες του συστήματος ελέγχου να επιτυγχάνεται μέσω της επιλογής εικονιδίων.</w:t>
      </w:r>
    </w:p>
    <w:p w14:paraId="77D521C7" w14:textId="77777777" w:rsidR="00083DAA" w:rsidRPr="009A52F5" w:rsidRDefault="00083DAA" w:rsidP="001D3B20">
      <w:pPr>
        <w:jc w:val="both"/>
        <w:rPr>
          <w:lang w:val="el-GR"/>
        </w:rPr>
      </w:pPr>
    </w:p>
    <w:p w14:paraId="1F91051A" w14:textId="71BDBC00" w:rsidR="000043F5" w:rsidRPr="008C5524" w:rsidRDefault="008C5524" w:rsidP="001D3B20">
      <w:pPr>
        <w:jc w:val="both"/>
        <w:rPr>
          <w:i/>
          <w:u w:val="single"/>
          <w:lang w:val="el-GR"/>
        </w:rPr>
      </w:pPr>
      <w:r>
        <w:rPr>
          <w:i/>
          <w:u w:val="single"/>
          <w:lang w:val="el-GR"/>
        </w:rPr>
        <w:t xml:space="preserve">Σύστημα </w:t>
      </w:r>
      <w:r w:rsidR="00A931D9">
        <w:rPr>
          <w:i/>
          <w:u w:val="single"/>
          <w:lang w:val="el-GR"/>
        </w:rPr>
        <w:t>Αλληλεπίδρασης Ανθρώπου – Μηχανής</w:t>
      </w:r>
    </w:p>
    <w:p w14:paraId="31066CBD" w14:textId="1B8329BC" w:rsidR="00597156" w:rsidRDefault="00597156" w:rsidP="00D933A3">
      <w:pPr>
        <w:pStyle w:val="ListParagraph"/>
        <w:numPr>
          <w:ilvl w:val="0"/>
          <w:numId w:val="30"/>
        </w:numPr>
        <w:ind w:left="567" w:hanging="207"/>
        <w:jc w:val="both"/>
        <w:rPr>
          <w:lang w:val="en-150"/>
        </w:rPr>
      </w:pPr>
      <w:r>
        <w:rPr>
          <w:lang w:val="el-GR"/>
        </w:rPr>
        <w:t>Έγχρωμη οθόνη αφής 7-ιντσών.</w:t>
      </w:r>
    </w:p>
    <w:p w14:paraId="12B0B6D6" w14:textId="3A17A42B" w:rsidR="00597156" w:rsidRPr="00597156" w:rsidRDefault="00AD175E" w:rsidP="00D933A3">
      <w:pPr>
        <w:pStyle w:val="ListParagraph"/>
        <w:numPr>
          <w:ilvl w:val="0"/>
          <w:numId w:val="30"/>
        </w:numPr>
        <w:ind w:left="567" w:hanging="207"/>
        <w:jc w:val="both"/>
        <w:rPr>
          <w:lang w:val="en-150"/>
        </w:rPr>
      </w:pPr>
      <w:r>
        <w:rPr>
          <w:lang w:val="el-GR"/>
        </w:rPr>
        <w:t>Επιλογή παραμέτρων λειτουργίας (τρία (3) επίπεδα πρόσβασης, Χρήστη/Συντηρήσεως/Εργοστασιακών Ρυθμίσεων, όλα προστατευμένα με συνθηματικό).</w:t>
      </w:r>
    </w:p>
    <w:p w14:paraId="3C1735D5" w14:textId="339CE9B3" w:rsidR="00AD175E" w:rsidRDefault="00AD175E" w:rsidP="00D933A3">
      <w:pPr>
        <w:pStyle w:val="ListParagraph"/>
        <w:numPr>
          <w:ilvl w:val="0"/>
          <w:numId w:val="30"/>
        </w:numPr>
        <w:ind w:left="567" w:hanging="207"/>
        <w:jc w:val="both"/>
        <w:rPr>
          <w:lang w:val="en-150"/>
        </w:rPr>
      </w:pPr>
      <w:r>
        <w:rPr>
          <w:lang w:val="el-GR"/>
        </w:rPr>
        <w:t>Προβολή καμπυλών για τις κύριες λειτουργικές παραμέτρους.</w:t>
      </w:r>
    </w:p>
    <w:p w14:paraId="23B0398E" w14:textId="56F7B56C" w:rsidR="00B25A71" w:rsidRPr="00B25A71" w:rsidRDefault="00B25A71" w:rsidP="00D933A3">
      <w:pPr>
        <w:pStyle w:val="ListParagraph"/>
        <w:numPr>
          <w:ilvl w:val="0"/>
          <w:numId w:val="30"/>
        </w:numPr>
        <w:ind w:left="567" w:hanging="207"/>
        <w:jc w:val="both"/>
        <w:rPr>
          <w:lang w:val="en-150"/>
        </w:rPr>
      </w:pPr>
      <w:r>
        <w:rPr>
          <w:lang w:val="el-GR"/>
        </w:rPr>
        <w:t>Μενού χρήσης διαθέσιμο σε εννέα (9) γλώσσες. Μία (1) επιπρόσθετη τοπική γλώσσα να δύναται να προστεθεί.</w:t>
      </w:r>
    </w:p>
    <w:p w14:paraId="7C79B9BF" w14:textId="4E9DCBDD" w:rsidR="00B25A71" w:rsidRPr="00B25A71" w:rsidRDefault="00B25A71" w:rsidP="00D933A3">
      <w:pPr>
        <w:pStyle w:val="ListParagraph"/>
        <w:numPr>
          <w:ilvl w:val="0"/>
          <w:numId w:val="30"/>
        </w:numPr>
        <w:ind w:left="567" w:hanging="207"/>
        <w:jc w:val="both"/>
        <w:rPr>
          <w:lang w:val="en-150"/>
        </w:rPr>
      </w:pPr>
      <w:r>
        <w:rPr>
          <w:lang w:val="el-GR"/>
        </w:rPr>
        <w:t>Δυνατότητα φόρτωσης</w:t>
      </w:r>
      <w:r w:rsidR="00066D90">
        <w:rPr>
          <w:lang w:val="el-GR"/>
        </w:rPr>
        <w:t xml:space="preserve"> επεξεργασμένου</w:t>
      </w:r>
      <w:r>
        <w:rPr>
          <w:lang w:val="el-GR"/>
        </w:rPr>
        <w:t xml:space="preserve"> </w:t>
      </w:r>
      <w:r w:rsidR="00DC5E5D">
        <w:rPr>
          <w:lang w:val="el-GR"/>
        </w:rPr>
        <w:t xml:space="preserve">αρχείου μετάφρασης. </w:t>
      </w:r>
    </w:p>
    <w:p w14:paraId="069BD109" w14:textId="6371DECF" w:rsidR="00DC5E5D" w:rsidRPr="009A701A" w:rsidRDefault="00DC5E5D" w:rsidP="00D933A3">
      <w:pPr>
        <w:pStyle w:val="ListParagraph"/>
        <w:numPr>
          <w:ilvl w:val="0"/>
          <w:numId w:val="30"/>
        </w:numPr>
        <w:ind w:left="567" w:hanging="207"/>
        <w:jc w:val="both"/>
        <w:rPr>
          <w:lang w:val="en-150"/>
        </w:rPr>
      </w:pPr>
      <w:r>
        <w:rPr>
          <w:lang w:val="el-GR"/>
        </w:rPr>
        <w:t>Πρόσβαση μέσω πλοηγητή</w:t>
      </w:r>
      <w:r w:rsidR="00066D90">
        <w:rPr>
          <w:lang w:val="el-GR"/>
        </w:rPr>
        <w:t xml:space="preserve"> ιστού.</w:t>
      </w:r>
      <w:r>
        <w:rPr>
          <w:lang w:val="el-GR"/>
        </w:rPr>
        <w:t xml:space="preserve"> </w:t>
      </w:r>
    </w:p>
    <w:p w14:paraId="66BFAF51" w14:textId="77777777" w:rsidR="00C404BE" w:rsidRPr="00E0378F" w:rsidRDefault="00C404BE" w:rsidP="001D3B20">
      <w:pPr>
        <w:jc w:val="both"/>
        <w:rPr>
          <w:lang w:val="en-150"/>
        </w:rPr>
      </w:pPr>
    </w:p>
    <w:p w14:paraId="58F1A86F" w14:textId="5EE9B9F9" w:rsidR="000043F5" w:rsidRPr="00083DAA" w:rsidRDefault="00083DAA" w:rsidP="001D3B20">
      <w:pPr>
        <w:jc w:val="both"/>
        <w:rPr>
          <w:i/>
          <w:u w:val="single"/>
          <w:lang w:val="el-GR"/>
        </w:rPr>
      </w:pPr>
      <w:r>
        <w:rPr>
          <w:i/>
          <w:u w:val="single"/>
          <w:lang w:val="el-GR"/>
        </w:rPr>
        <w:t>Χαρακτηριστικά Συστήματος Ελέγχου</w:t>
      </w:r>
    </w:p>
    <w:p w14:paraId="3CD49AD1" w14:textId="4B563D1D" w:rsidR="00DC5E5D" w:rsidRPr="00DC5E5D" w:rsidRDefault="00DC5E5D" w:rsidP="001D3B20">
      <w:pPr>
        <w:jc w:val="both"/>
        <w:rPr>
          <w:lang w:val="el-GR"/>
        </w:rPr>
      </w:pPr>
      <w:r>
        <w:rPr>
          <w:lang w:val="el-GR"/>
        </w:rPr>
        <w:t>Το σύστημα ελέγχου να διαθέτει κατ’ ελάχιστο τα εξής χαρακτηριστικά/δυνατότητες:</w:t>
      </w:r>
    </w:p>
    <w:p w14:paraId="124CBEDB" w14:textId="264AAC5E" w:rsidR="00DC5E5D" w:rsidRPr="00DC5E5D" w:rsidRDefault="00DC5E5D" w:rsidP="00ED5444">
      <w:pPr>
        <w:pStyle w:val="ListParagraph"/>
        <w:numPr>
          <w:ilvl w:val="0"/>
          <w:numId w:val="31"/>
        </w:numPr>
        <w:ind w:left="567" w:hanging="207"/>
        <w:jc w:val="both"/>
        <w:rPr>
          <w:lang w:val="en-150"/>
        </w:rPr>
      </w:pPr>
      <w:r>
        <w:rPr>
          <w:lang w:val="el-GR"/>
        </w:rPr>
        <w:t>Έλεγχος θερμοκρασίας νερού.</w:t>
      </w:r>
    </w:p>
    <w:p w14:paraId="2C158AA0" w14:textId="1E7F2D36" w:rsidR="00A3577A" w:rsidRPr="00A3577A" w:rsidRDefault="00066D90" w:rsidP="00ED5444">
      <w:pPr>
        <w:pStyle w:val="ListParagraph"/>
        <w:numPr>
          <w:ilvl w:val="0"/>
          <w:numId w:val="31"/>
        </w:numPr>
        <w:ind w:left="567" w:hanging="207"/>
        <w:jc w:val="both"/>
        <w:rPr>
          <w:lang w:val="en-150"/>
        </w:rPr>
      </w:pPr>
      <w:r>
        <w:rPr>
          <w:lang w:val="el-GR"/>
        </w:rPr>
        <w:t xml:space="preserve">Δυνατότητα μεταβολής του </w:t>
      </w:r>
      <w:r w:rsidR="00427BFA">
        <w:rPr>
          <w:lang w:val="el-GR"/>
        </w:rPr>
        <w:t>σημείου λειτουργίας</w:t>
      </w:r>
      <w:r w:rsidR="00427BFA" w:rsidRPr="00427BFA">
        <w:rPr>
          <w:lang w:val="en-150"/>
        </w:rPr>
        <w:t xml:space="preserve"> </w:t>
      </w:r>
      <w:r w:rsidR="00427BFA">
        <w:rPr>
          <w:lang w:val="el-GR"/>
        </w:rPr>
        <w:t>(</w:t>
      </w:r>
      <w:r w:rsidR="00427BFA" w:rsidRPr="009A701A">
        <w:rPr>
          <w:lang w:val="en-150"/>
        </w:rPr>
        <w:t>setpoint</w:t>
      </w:r>
      <w:r w:rsidR="00427BFA">
        <w:rPr>
          <w:lang w:val="el-GR"/>
        </w:rPr>
        <w:t>) του ψύκτη βάσει εξωτερικής θερμοκρασίας.</w:t>
      </w:r>
    </w:p>
    <w:p w14:paraId="70EA7D5A" w14:textId="15286F05" w:rsidR="00427BFA" w:rsidRPr="00427BFA" w:rsidRDefault="00427BFA" w:rsidP="00ED5444">
      <w:pPr>
        <w:pStyle w:val="ListParagraph"/>
        <w:numPr>
          <w:ilvl w:val="0"/>
          <w:numId w:val="31"/>
        </w:numPr>
        <w:ind w:left="567" w:hanging="207"/>
        <w:jc w:val="both"/>
        <w:rPr>
          <w:lang w:val="en-150"/>
        </w:rPr>
      </w:pPr>
      <w:r>
        <w:rPr>
          <w:lang w:val="el-GR"/>
        </w:rPr>
        <w:t xml:space="preserve">Διαχείρισης δεύτερου σημείου λειτουργίας </w:t>
      </w:r>
      <w:r>
        <w:rPr>
          <w:lang w:val="el-GR"/>
        </w:rPr>
        <w:t>(</w:t>
      </w:r>
      <w:r w:rsidRPr="009A701A">
        <w:rPr>
          <w:lang w:val="en-150"/>
        </w:rPr>
        <w:t>setpoint</w:t>
      </w:r>
      <w:r>
        <w:rPr>
          <w:lang w:val="el-GR"/>
        </w:rPr>
        <w:t>)</w:t>
      </w:r>
      <w:r>
        <w:rPr>
          <w:lang w:val="el-GR"/>
        </w:rPr>
        <w:t>.</w:t>
      </w:r>
    </w:p>
    <w:p w14:paraId="321AF3A3" w14:textId="1EB0AACD" w:rsidR="00427BFA" w:rsidRPr="00481949" w:rsidRDefault="00427BFA" w:rsidP="00481949">
      <w:pPr>
        <w:pStyle w:val="ListParagraph"/>
        <w:numPr>
          <w:ilvl w:val="0"/>
          <w:numId w:val="31"/>
        </w:numPr>
        <w:ind w:left="567" w:hanging="207"/>
        <w:jc w:val="both"/>
        <w:rPr>
          <w:lang w:val="en-150"/>
        </w:rPr>
      </w:pPr>
      <w:r>
        <w:rPr>
          <w:lang w:val="el-GR"/>
        </w:rPr>
        <w:t>Έλεγχος συμπιεστή: διαδοχική εκκίνηση συμπιεστών,</w:t>
      </w:r>
      <w:r w:rsidR="00461818">
        <w:rPr>
          <w:lang w:val="el-GR"/>
        </w:rPr>
        <w:t xml:space="preserve"> </w:t>
      </w:r>
      <w:r w:rsidR="00481949">
        <w:rPr>
          <w:lang w:val="el-GR"/>
        </w:rPr>
        <w:t>έλεγχος λειτουργίας και εξισορρόπηση ωρών λειτουργίας.</w:t>
      </w:r>
    </w:p>
    <w:p w14:paraId="432E7D78" w14:textId="1CD22F69" w:rsidR="00461818" w:rsidRPr="009A701A" w:rsidRDefault="00481949" w:rsidP="00ED5444">
      <w:pPr>
        <w:pStyle w:val="ListParagraph"/>
        <w:numPr>
          <w:ilvl w:val="0"/>
          <w:numId w:val="31"/>
        </w:numPr>
        <w:ind w:left="567" w:hanging="207"/>
        <w:jc w:val="both"/>
        <w:rPr>
          <w:lang w:val="en-150"/>
        </w:rPr>
      </w:pPr>
      <w:r>
        <w:rPr>
          <w:lang w:val="el-GR"/>
        </w:rPr>
        <w:t xml:space="preserve">Διαχείριση προστασίας συμπιεστή κατά </w:t>
      </w:r>
      <w:r w:rsidR="000D53C5">
        <w:rPr>
          <w:lang w:val="el-GR"/>
        </w:rPr>
        <w:t>διαδοχικών εκκινήσεως – διακοπών λειτουργίας (</w:t>
      </w:r>
      <w:r w:rsidR="000D53C5">
        <w:rPr>
          <w:lang w:val="en-US"/>
        </w:rPr>
        <w:t>short</w:t>
      </w:r>
      <w:r w:rsidR="000D53C5" w:rsidRPr="000D53C5">
        <w:rPr>
          <w:lang w:val="el-GR"/>
        </w:rPr>
        <w:t>-</w:t>
      </w:r>
      <w:r w:rsidR="000D53C5">
        <w:rPr>
          <w:lang w:val="en-US"/>
        </w:rPr>
        <w:t>cycle</w:t>
      </w:r>
      <w:r w:rsidR="000D53C5" w:rsidRPr="000D53C5">
        <w:rPr>
          <w:lang w:val="el-GR"/>
        </w:rPr>
        <w:t xml:space="preserve"> </w:t>
      </w:r>
      <w:r w:rsidR="000D53C5">
        <w:rPr>
          <w:lang w:val="en-US"/>
        </w:rPr>
        <w:t>protection</w:t>
      </w:r>
      <w:r w:rsidR="000D53C5">
        <w:rPr>
          <w:lang w:val="el-GR"/>
        </w:rPr>
        <w:t>).</w:t>
      </w:r>
    </w:p>
    <w:p w14:paraId="5CC964BB" w14:textId="696BCAFD" w:rsidR="00461818" w:rsidRPr="009A701A" w:rsidRDefault="000D53C5" w:rsidP="00ED5444">
      <w:pPr>
        <w:pStyle w:val="ListParagraph"/>
        <w:numPr>
          <w:ilvl w:val="0"/>
          <w:numId w:val="31"/>
        </w:numPr>
        <w:ind w:left="567" w:hanging="207"/>
        <w:jc w:val="both"/>
        <w:rPr>
          <w:lang w:val="en-150"/>
        </w:rPr>
      </w:pPr>
      <w:r>
        <w:rPr>
          <w:lang w:val="el-GR"/>
        </w:rPr>
        <w:t>Προστασία εξοπλισμού από αναστροφή φάσης.</w:t>
      </w:r>
    </w:p>
    <w:p w14:paraId="2E842AF1" w14:textId="59595EF9" w:rsidR="00461818" w:rsidRPr="009A701A" w:rsidRDefault="000D53C5" w:rsidP="00ED5444">
      <w:pPr>
        <w:pStyle w:val="ListParagraph"/>
        <w:numPr>
          <w:ilvl w:val="0"/>
          <w:numId w:val="31"/>
        </w:numPr>
        <w:ind w:left="567" w:hanging="207"/>
        <w:jc w:val="both"/>
        <w:rPr>
          <w:lang w:val="en-150"/>
        </w:rPr>
      </w:pPr>
      <w:r>
        <w:rPr>
          <w:lang w:val="el-GR"/>
        </w:rPr>
        <w:t>Εβδομαδιαίος και ωριαίος προγραμματισμός λειτουργίας ψύκτη. Δυνατότητα προσθήκης τουλάχιστον δεκαέξι (16)</w:t>
      </w:r>
      <w:r w:rsidR="000A6635">
        <w:rPr>
          <w:lang w:val="el-GR"/>
        </w:rPr>
        <w:t xml:space="preserve"> περιόδων απουσίας χρήστη.</w:t>
      </w:r>
    </w:p>
    <w:p w14:paraId="2B099489" w14:textId="0899E0D7" w:rsidR="00461818" w:rsidRPr="009A701A" w:rsidRDefault="000A6635" w:rsidP="00ED5444">
      <w:pPr>
        <w:pStyle w:val="ListParagraph"/>
        <w:numPr>
          <w:ilvl w:val="0"/>
          <w:numId w:val="31"/>
        </w:numPr>
        <w:ind w:left="567" w:hanging="207"/>
        <w:jc w:val="both"/>
        <w:rPr>
          <w:lang w:val="en-150"/>
        </w:rPr>
      </w:pPr>
      <w:r>
        <w:rPr>
          <w:lang w:val="el-GR"/>
        </w:rPr>
        <w:t>Διαχείριση πίεση</w:t>
      </w:r>
      <w:r w:rsidR="0030624C">
        <w:rPr>
          <w:lang w:val="el-GR"/>
        </w:rPr>
        <w:t>ς συμπύκνωσης.</w:t>
      </w:r>
    </w:p>
    <w:p w14:paraId="2E747CE5" w14:textId="2AD32E7D" w:rsidR="00461818" w:rsidRPr="009A701A" w:rsidRDefault="0030624C" w:rsidP="00ED5444">
      <w:pPr>
        <w:pStyle w:val="ListParagraph"/>
        <w:numPr>
          <w:ilvl w:val="0"/>
          <w:numId w:val="31"/>
        </w:numPr>
        <w:ind w:left="567" w:hanging="207"/>
        <w:jc w:val="both"/>
        <w:rPr>
          <w:lang w:val="en-150"/>
        </w:rPr>
      </w:pPr>
      <w:r>
        <w:rPr>
          <w:lang w:val="el-GR"/>
        </w:rPr>
        <w:t>Διάγνωση σφαλμάτων και προβολή κατάστασης λειτουργίας.</w:t>
      </w:r>
    </w:p>
    <w:p w14:paraId="77606D6A" w14:textId="4280C819" w:rsidR="00461818" w:rsidRPr="009A701A" w:rsidRDefault="0030624C" w:rsidP="00ED5444">
      <w:pPr>
        <w:pStyle w:val="ListParagraph"/>
        <w:numPr>
          <w:ilvl w:val="0"/>
          <w:numId w:val="31"/>
        </w:numPr>
        <w:ind w:left="567" w:hanging="207"/>
        <w:jc w:val="both"/>
        <w:rPr>
          <w:lang w:val="en-150"/>
        </w:rPr>
      </w:pPr>
      <w:r>
        <w:rPr>
          <w:lang w:val="el-GR"/>
        </w:rPr>
        <w:t xml:space="preserve">Διαχείριση καταγεγραμμένων σφαλμάτων. Το σύστημα ελέγχου να δύναται να καταγράψει τουλάχιστον τα τελευταία πενήντα </w:t>
      </w:r>
      <w:r w:rsidR="00867FD5">
        <w:rPr>
          <w:lang w:val="el-GR"/>
        </w:rPr>
        <w:t>(50) σφάλματα με ταυτόχρονη καταγραφή των κύριων λειτουργικών παραμέτρων την στιγμή της δημιουργίας του σφάλματος.</w:t>
      </w:r>
    </w:p>
    <w:p w14:paraId="79670935" w14:textId="10FC5B06" w:rsidR="00461818" w:rsidRPr="00B70E5F" w:rsidRDefault="00867FD5" w:rsidP="00ED5444">
      <w:pPr>
        <w:pStyle w:val="ListParagraph"/>
        <w:numPr>
          <w:ilvl w:val="0"/>
          <w:numId w:val="31"/>
        </w:numPr>
        <w:ind w:left="567" w:hanging="207"/>
        <w:jc w:val="both"/>
        <w:rPr>
          <w:lang w:val="en-150"/>
        </w:rPr>
      </w:pPr>
      <w:r>
        <w:rPr>
          <w:lang w:val="el-GR"/>
        </w:rPr>
        <w:t xml:space="preserve">Δυνατότητα διαχείρισης τύπου </w:t>
      </w:r>
      <w:r>
        <w:rPr>
          <w:lang w:val="en-US"/>
        </w:rPr>
        <w:t>m</w:t>
      </w:r>
      <w:r w:rsidRPr="009A701A">
        <w:rPr>
          <w:lang w:val="en-150"/>
        </w:rPr>
        <w:t>aster/slave</w:t>
      </w:r>
      <w:r>
        <w:rPr>
          <w:lang w:val="el-GR"/>
        </w:rPr>
        <w:t xml:space="preserve"> δύο παράλληλα συνδεδεμένων μονάδων. Δυνατότητα εξισορρόπησης ωρών λειτουργίας και αυτόματη εναλλαγή λειτουργίας μονάδων σε περίπτωση που μία από τις δύο μονάδες παρουσιάσει σφάλμα λειτουργίας.</w:t>
      </w:r>
    </w:p>
    <w:p w14:paraId="3C3CAC7A" w14:textId="21C9D650" w:rsidR="00B70E5F" w:rsidRDefault="00B70E5F" w:rsidP="00ED5444">
      <w:pPr>
        <w:pStyle w:val="ListParagraph"/>
        <w:numPr>
          <w:ilvl w:val="0"/>
          <w:numId w:val="31"/>
        </w:numPr>
        <w:ind w:left="567" w:hanging="207"/>
        <w:jc w:val="both"/>
        <w:rPr>
          <w:lang w:val="en-150"/>
        </w:rPr>
      </w:pPr>
      <w:r>
        <w:rPr>
          <w:lang w:val="el-GR"/>
        </w:rPr>
        <w:t>Δυνατότητα προσθήκης μέχρι και δύο (2) διευθύνσεων ηλεκτρονικού ταχυδρομείου για αυτόματη αποστολή αναφοράς σφαλμάτων.</w:t>
      </w:r>
    </w:p>
    <w:p w14:paraId="729BC072" w14:textId="5C32C2A8" w:rsidR="00C404BE" w:rsidRPr="00B70E5F" w:rsidRDefault="00C404BE" w:rsidP="001D3B20">
      <w:pPr>
        <w:jc w:val="both"/>
        <w:rPr>
          <w:lang w:val="el-GR"/>
        </w:rPr>
      </w:pPr>
    </w:p>
    <w:p w14:paraId="28EB00BF" w14:textId="0FC9FA65" w:rsidR="000043F5" w:rsidRPr="0043681C" w:rsidRDefault="00083DAA" w:rsidP="001D3B20">
      <w:pPr>
        <w:jc w:val="both"/>
        <w:rPr>
          <w:i/>
          <w:u w:val="single"/>
          <w:lang w:val="el-GR"/>
        </w:rPr>
      </w:pPr>
      <w:r>
        <w:rPr>
          <w:i/>
          <w:u w:val="single"/>
          <w:lang w:val="el-GR"/>
        </w:rPr>
        <w:t>Λειτουργία</w:t>
      </w:r>
      <w:r w:rsidRPr="0043681C">
        <w:rPr>
          <w:i/>
          <w:u w:val="single"/>
          <w:lang w:val="el-GR"/>
        </w:rPr>
        <w:t xml:space="preserve"> </w:t>
      </w:r>
      <w:r>
        <w:rPr>
          <w:i/>
          <w:u w:val="single"/>
          <w:lang w:val="el-GR"/>
        </w:rPr>
        <w:t>Συντηρήσεως</w:t>
      </w:r>
    </w:p>
    <w:p w14:paraId="4F14634F" w14:textId="0390A501" w:rsidR="00C01C83" w:rsidRPr="0043681C" w:rsidRDefault="0043681C" w:rsidP="001D3B20">
      <w:pPr>
        <w:jc w:val="both"/>
        <w:rPr>
          <w:lang w:val="el-GR"/>
        </w:rPr>
      </w:pPr>
      <w:r>
        <w:rPr>
          <w:lang w:val="el-GR"/>
        </w:rPr>
        <w:t xml:space="preserve">Το χειριστήριο να διαθέτει δύο λειτουργίες υπενθύμισης </w:t>
      </w:r>
      <w:r w:rsidR="003F7B02">
        <w:rPr>
          <w:lang w:val="el-GR"/>
        </w:rPr>
        <w:t>σχεδιασμένες για ενημέρωση του χρήστη.</w:t>
      </w:r>
    </w:p>
    <w:p w14:paraId="12F5B907" w14:textId="09B35A88" w:rsidR="00A31E83" w:rsidRPr="003F7B02" w:rsidRDefault="003F7B02" w:rsidP="003F7B02">
      <w:pPr>
        <w:pStyle w:val="ListParagraph"/>
        <w:numPr>
          <w:ilvl w:val="0"/>
          <w:numId w:val="34"/>
        </w:numPr>
        <w:ind w:left="567" w:hanging="207"/>
        <w:jc w:val="both"/>
        <w:rPr>
          <w:lang w:val="el-GR"/>
        </w:rPr>
      </w:pPr>
      <w:r>
        <w:rPr>
          <w:lang w:val="el-GR"/>
        </w:rPr>
        <w:t xml:space="preserve">Περιοδική Υπενθύμιση: </w:t>
      </w:r>
      <w:r w:rsidR="00B93011">
        <w:rPr>
          <w:lang w:val="el-GR"/>
        </w:rPr>
        <w:t>η λειτουργία αυτή να χρησιμοποιείται για την επιλογή της περιόδου μεταξύ δύο (2) συντηρήσεων.</w:t>
      </w:r>
    </w:p>
    <w:p w14:paraId="0B6EC949" w14:textId="5698D5BA" w:rsidR="00B93011" w:rsidRPr="003C5E6F" w:rsidRDefault="00B93011" w:rsidP="000B7498">
      <w:pPr>
        <w:pStyle w:val="ListParagraph"/>
        <w:numPr>
          <w:ilvl w:val="0"/>
          <w:numId w:val="32"/>
        </w:numPr>
        <w:ind w:left="567" w:hanging="207"/>
        <w:jc w:val="both"/>
        <w:rPr>
          <w:lang w:val="en-150"/>
        </w:rPr>
      </w:pPr>
      <w:r>
        <w:rPr>
          <w:lang w:val="el-GR"/>
        </w:rPr>
        <w:t>Υποχρεωτική Υπενθύμιση</w:t>
      </w:r>
      <w:r w:rsidR="00F10D0E">
        <w:rPr>
          <w:lang w:val="el-GR"/>
        </w:rPr>
        <w:t xml:space="preserve"> Ελέγχου </w:t>
      </w:r>
      <w:r w:rsidR="00F10D0E" w:rsidRPr="002E3B37">
        <w:rPr>
          <w:lang w:val="en-150"/>
        </w:rPr>
        <w:t>F-GAS</w:t>
      </w:r>
      <w:r w:rsidR="003C5E6F">
        <w:rPr>
          <w:lang w:val="el-GR"/>
        </w:rPr>
        <w:t xml:space="preserve">: η λειτουργία αυτή να ενεργοποιείται αυτόματα και να χρησιμοποιείται για την επιλογή της περιόδου μεταξύ δύο (2) </w:t>
      </w:r>
      <w:r w:rsidR="00602868">
        <w:rPr>
          <w:lang w:val="el-GR"/>
        </w:rPr>
        <w:t xml:space="preserve">ελέγχων στεγανότητας ψυκτικών συνδέσεων </w:t>
      </w:r>
      <w:r w:rsidR="003C5E6F">
        <w:rPr>
          <w:lang w:val="el-GR"/>
        </w:rPr>
        <w:t xml:space="preserve">βάσει της ποσότητας του ψυκτικού μέσου στον ψύκτη, σύμφωνα με τις απαιτήσεις </w:t>
      </w:r>
      <w:r w:rsidR="003C5E6F" w:rsidRPr="002E3B37">
        <w:rPr>
          <w:lang w:val="en-150"/>
        </w:rPr>
        <w:t>F-GAS</w:t>
      </w:r>
      <w:r w:rsidR="003C5E6F">
        <w:rPr>
          <w:lang w:val="el-GR"/>
        </w:rPr>
        <w:t>.</w:t>
      </w:r>
    </w:p>
    <w:p w14:paraId="78F3D365" w14:textId="77777777" w:rsidR="00C404BE" w:rsidRPr="00E0378F" w:rsidRDefault="00C404BE" w:rsidP="001D3B20">
      <w:pPr>
        <w:jc w:val="both"/>
        <w:rPr>
          <w:lang w:val="en-150"/>
        </w:rPr>
      </w:pPr>
    </w:p>
    <w:p w14:paraId="1EFF4552" w14:textId="0ED1064E" w:rsidR="000043F5" w:rsidRPr="00083DAA" w:rsidRDefault="00083DAA" w:rsidP="001D3B20">
      <w:pPr>
        <w:jc w:val="both"/>
        <w:rPr>
          <w:i/>
          <w:u w:val="single"/>
          <w:lang w:val="el-GR"/>
        </w:rPr>
      </w:pPr>
      <w:r>
        <w:rPr>
          <w:i/>
          <w:u w:val="single"/>
          <w:lang w:val="el-GR"/>
        </w:rPr>
        <w:t>Απομακρυσμένος Έλεγχος</w:t>
      </w:r>
    </w:p>
    <w:p w14:paraId="583840C3" w14:textId="3925C3A8" w:rsidR="00CB232C" w:rsidRPr="00CB232C" w:rsidRDefault="00CB232C" w:rsidP="003C5825">
      <w:pPr>
        <w:pStyle w:val="ListParagraph"/>
        <w:numPr>
          <w:ilvl w:val="0"/>
          <w:numId w:val="33"/>
        </w:numPr>
        <w:ind w:left="567" w:hanging="207"/>
        <w:jc w:val="both"/>
        <w:rPr>
          <w:lang w:val="en-150"/>
        </w:rPr>
      </w:pPr>
      <w:r>
        <w:rPr>
          <w:lang w:val="el-GR"/>
        </w:rPr>
        <w:t xml:space="preserve">Δυνατότητα επικοινωνίας με Συστήματα Κεντρικής Διαχείρισης μέσω εξόδου </w:t>
      </w:r>
      <w:r w:rsidRPr="007D0BC6">
        <w:rPr>
          <w:lang w:val="en-150"/>
        </w:rPr>
        <w:t>MODBUS/JBS</w:t>
      </w:r>
      <w:r w:rsidRPr="00CB232C">
        <w:rPr>
          <w:lang w:val="el-GR"/>
        </w:rPr>
        <w:t xml:space="preserve"> </w:t>
      </w:r>
      <w:r w:rsidRPr="007D0BC6">
        <w:rPr>
          <w:lang w:val="en-150"/>
        </w:rPr>
        <w:t>TC/IP</w:t>
      </w:r>
      <w:r>
        <w:rPr>
          <w:lang w:val="el-GR"/>
        </w:rPr>
        <w:t>.</w:t>
      </w:r>
    </w:p>
    <w:p w14:paraId="560A2D84" w14:textId="2D0639C4" w:rsidR="00CB232C" w:rsidRPr="00023CFD" w:rsidRDefault="00CB232C" w:rsidP="003C5825">
      <w:pPr>
        <w:pStyle w:val="ListParagraph"/>
        <w:numPr>
          <w:ilvl w:val="0"/>
          <w:numId w:val="33"/>
        </w:numPr>
        <w:ind w:left="567" w:hanging="207"/>
        <w:jc w:val="both"/>
        <w:rPr>
          <w:lang w:val="en-150"/>
        </w:rPr>
      </w:pPr>
      <w:r>
        <w:rPr>
          <w:lang w:val="el-GR"/>
        </w:rPr>
        <w:t>Έλεγχος μέσω</w:t>
      </w:r>
      <w:r w:rsidR="00023CFD">
        <w:rPr>
          <w:lang w:val="el-GR"/>
        </w:rPr>
        <w:t xml:space="preserve"> ενσωματωμένου διαδικτυακού </w:t>
      </w:r>
      <w:r w:rsidR="00023CFD" w:rsidRPr="007D0BC6">
        <w:rPr>
          <w:lang w:val="en-150"/>
        </w:rPr>
        <w:t>server</w:t>
      </w:r>
      <w:r w:rsidR="00023CFD">
        <w:rPr>
          <w:lang w:val="el-GR"/>
        </w:rPr>
        <w:t xml:space="preserve"> για απομακρυσμένη πρόσβαση σε όλες τις λειτουργίες </w:t>
      </w:r>
      <w:r w:rsidR="00682DD9">
        <w:rPr>
          <w:lang w:val="el-GR"/>
        </w:rPr>
        <w:t xml:space="preserve">του συστήματος αλληλεπίδρασης ανθρώπου – μηχανής μέσω ηλεκτρονικού υπολογιστή. </w:t>
      </w:r>
    </w:p>
    <w:p w14:paraId="2DA1A178" w14:textId="5E9EE9FE" w:rsidR="00023CFD" w:rsidRDefault="00420E13" w:rsidP="003C5825">
      <w:pPr>
        <w:pStyle w:val="ListParagraph"/>
        <w:numPr>
          <w:ilvl w:val="0"/>
          <w:numId w:val="33"/>
        </w:numPr>
        <w:ind w:left="567" w:hanging="207"/>
        <w:jc w:val="both"/>
        <w:rPr>
          <w:lang w:val="en-150"/>
        </w:rPr>
      </w:pPr>
      <w:r>
        <w:rPr>
          <w:lang w:val="el-GR"/>
        </w:rPr>
        <w:t>Προαιρετικά</w:t>
      </w:r>
      <w:r w:rsidR="002F6223">
        <w:rPr>
          <w:lang w:val="el-GR"/>
        </w:rPr>
        <w:t xml:space="preserve"> να δύναται η προσθήκη εργοστασιακά προ-ρυθμισμένου συστήματος επικοινωνίας δικτυακού πρωτοκόλλου </w:t>
      </w:r>
      <w:r w:rsidR="002F6223" w:rsidRPr="006A42A8">
        <w:rPr>
          <w:lang w:val="en-150"/>
        </w:rPr>
        <w:t>BACnet over Ethernet IP</w:t>
      </w:r>
      <w:r w:rsidR="004E0D21">
        <w:rPr>
          <w:lang w:val="el-GR"/>
        </w:rPr>
        <w:t xml:space="preserve">. Η επιλογή αυτή να χρησιμοποιείται σε εφαρμογές όπου απαιτείται η ενσωμάτωση του ψύκτη σε κεντρικό σύστημα διαχείρισης κτιρίου </w:t>
      </w:r>
      <w:r w:rsidR="004E0D21" w:rsidRPr="006A42A8">
        <w:rPr>
          <w:lang w:val="en-150"/>
        </w:rPr>
        <w:t>BACnet IP</w:t>
      </w:r>
      <w:r w:rsidR="004E0D21">
        <w:rPr>
          <w:lang w:val="el-GR"/>
        </w:rPr>
        <w:t>.</w:t>
      </w:r>
    </w:p>
    <w:p w14:paraId="02F2F0B9" w14:textId="0A1FF347" w:rsidR="004E0D21" w:rsidRPr="004E0D21" w:rsidRDefault="004E0D21" w:rsidP="003C5825">
      <w:pPr>
        <w:pStyle w:val="ListParagraph"/>
        <w:numPr>
          <w:ilvl w:val="0"/>
          <w:numId w:val="33"/>
        </w:numPr>
        <w:ind w:left="567" w:hanging="207"/>
        <w:jc w:val="both"/>
        <w:rPr>
          <w:lang w:val="el-GR"/>
        </w:rPr>
      </w:pPr>
      <w:r>
        <w:rPr>
          <w:lang w:val="el-GR"/>
        </w:rPr>
        <w:lastRenderedPageBreak/>
        <w:t>Ξηρές επαφές να είναι διαθέσιμες στο χειριστήριο απομακρυσμένου ελέγχου.</w:t>
      </w:r>
    </w:p>
    <w:p w14:paraId="6E4F54FF" w14:textId="7AB153E4" w:rsidR="000043F5" w:rsidRPr="003C5825" w:rsidRDefault="002F6223" w:rsidP="003C5825">
      <w:pPr>
        <w:pStyle w:val="ListParagraph"/>
        <w:numPr>
          <w:ilvl w:val="1"/>
          <w:numId w:val="33"/>
        </w:numPr>
        <w:jc w:val="both"/>
        <w:rPr>
          <w:lang w:val="en-150"/>
        </w:rPr>
      </w:pPr>
      <w:r>
        <w:rPr>
          <w:lang w:val="el-GR"/>
        </w:rPr>
        <w:t>Είσοδοι:</w:t>
      </w:r>
    </w:p>
    <w:p w14:paraId="4765FB59" w14:textId="7406FA36" w:rsidR="00DE7DC2" w:rsidRDefault="00853C67" w:rsidP="003C5825">
      <w:pPr>
        <w:pStyle w:val="ListParagraph"/>
        <w:numPr>
          <w:ilvl w:val="2"/>
          <w:numId w:val="33"/>
        </w:numPr>
        <w:jc w:val="both"/>
        <w:rPr>
          <w:lang w:val="en-150"/>
        </w:rPr>
      </w:pPr>
      <w:r>
        <w:rPr>
          <w:lang w:val="el-GR"/>
        </w:rPr>
        <w:t>Έ</w:t>
      </w:r>
      <w:r w:rsidR="00DE7DC2">
        <w:rPr>
          <w:lang w:val="el-GR"/>
        </w:rPr>
        <w:t xml:space="preserve">λεγχος λειτουργίας: </w:t>
      </w:r>
      <w:r w:rsidR="00226E45">
        <w:rPr>
          <w:lang w:val="el-GR"/>
        </w:rPr>
        <w:t xml:space="preserve">διακόπτης λειτουργίας </w:t>
      </w:r>
      <w:r w:rsidR="00226E45">
        <w:rPr>
          <w:lang w:val="en-US"/>
        </w:rPr>
        <w:t>ON</w:t>
      </w:r>
      <w:r w:rsidR="00226E45" w:rsidRPr="00226E45">
        <w:rPr>
          <w:lang w:val="el-GR"/>
        </w:rPr>
        <w:t>/</w:t>
      </w:r>
      <w:r w:rsidR="00226E45">
        <w:rPr>
          <w:lang w:val="en-US"/>
        </w:rPr>
        <w:t>OFF</w:t>
      </w:r>
      <w:r w:rsidR="00226E45">
        <w:rPr>
          <w:lang w:val="el-GR"/>
        </w:rPr>
        <w:t>.</w:t>
      </w:r>
    </w:p>
    <w:p w14:paraId="58D33477" w14:textId="3DD39976" w:rsidR="00853C67" w:rsidRDefault="00853C67" w:rsidP="003C5825">
      <w:pPr>
        <w:pStyle w:val="ListParagraph"/>
        <w:numPr>
          <w:ilvl w:val="2"/>
          <w:numId w:val="33"/>
        </w:numPr>
        <w:jc w:val="both"/>
        <w:rPr>
          <w:lang w:val="en-150"/>
        </w:rPr>
      </w:pPr>
      <w:r>
        <w:rPr>
          <w:lang w:val="el-GR"/>
        </w:rPr>
        <w:t>Επιλογή λειτουργίας θέρμανσης/ψύξης.</w:t>
      </w:r>
    </w:p>
    <w:p w14:paraId="645FBEC4" w14:textId="3FC85A3E" w:rsidR="00853C67" w:rsidRPr="00853C67" w:rsidRDefault="00853C67" w:rsidP="003C5825">
      <w:pPr>
        <w:pStyle w:val="ListParagraph"/>
        <w:numPr>
          <w:ilvl w:val="2"/>
          <w:numId w:val="33"/>
        </w:numPr>
        <w:jc w:val="both"/>
        <w:rPr>
          <w:lang w:val="en-150"/>
        </w:rPr>
      </w:pPr>
      <w:r>
        <w:rPr>
          <w:lang w:val="el-GR"/>
        </w:rPr>
        <w:t>Επιλογή σημείου λειτουργίας (</w:t>
      </w:r>
      <w:r w:rsidRPr="003C5825">
        <w:rPr>
          <w:lang w:val="en-150"/>
        </w:rPr>
        <w:t>setpoint</w:t>
      </w:r>
      <w:r>
        <w:rPr>
          <w:lang w:val="el-GR"/>
        </w:rPr>
        <w:t>): ενεργοποίηση δεύτερου σημείου λειτουργίας (</w:t>
      </w:r>
      <w:r w:rsidRPr="003C5825">
        <w:rPr>
          <w:lang w:val="en-150"/>
        </w:rPr>
        <w:t>setpoint</w:t>
      </w:r>
      <w:r>
        <w:rPr>
          <w:lang w:val="el-GR"/>
        </w:rPr>
        <w:t>).</w:t>
      </w:r>
    </w:p>
    <w:p w14:paraId="6104D688" w14:textId="0725AC37" w:rsidR="00853C67" w:rsidRDefault="00C74914" w:rsidP="003C5825">
      <w:pPr>
        <w:pStyle w:val="ListParagraph"/>
        <w:numPr>
          <w:ilvl w:val="2"/>
          <w:numId w:val="33"/>
        </w:numPr>
        <w:jc w:val="both"/>
        <w:rPr>
          <w:lang w:val="en-150"/>
        </w:rPr>
      </w:pPr>
      <w:r>
        <w:rPr>
          <w:lang w:val="el-GR"/>
        </w:rPr>
        <w:t>Μετατόπιση σημείου λειτουργίας (</w:t>
      </w:r>
      <w:r w:rsidRPr="003C5825">
        <w:rPr>
          <w:lang w:val="en-150"/>
        </w:rPr>
        <w:t>setpoint</w:t>
      </w:r>
      <w:r>
        <w:rPr>
          <w:lang w:val="el-GR"/>
        </w:rPr>
        <w:t xml:space="preserve">): σήμα </w:t>
      </w:r>
      <w:r w:rsidRPr="003C5825">
        <w:rPr>
          <w:lang w:val="en-150"/>
        </w:rPr>
        <w:t>4-20 mA</w:t>
      </w:r>
      <w:r>
        <w:rPr>
          <w:lang w:val="el-GR"/>
        </w:rPr>
        <w:t xml:space="preserve"> για την μετατόπιση ενεργού σημείου λειτουργίας </w:t>
      </w:r>
      <w:r>
        <w:rPr>
          <w:lang w:val="el-GR"/>
        </w:rPr>
        <w:t>(</w:t>
      </w:r>
      <w:r w:rsidRPr="003C5825">
        <w:rPr>
          <w:lang w:val="en-150"/>
        </w:rPr>
        <w:t>setpoint</w:t>
      </w:r>
      <w:r>
        <w:rPr>
          <w:lang w:val="el-GR"/>
        </w:rPr>
        <w:t>)</w:t>
      </w:r>
      <w:r>
        <w:rPr>
          <w:lang w:val="el-GR"/>
        </w:rPr>
        <w:t xml:space="preserve">. </w:t>
      </w:r>
    </w:p>
    <w:p w14:paraId="540C1BF2" w14:textId="041DA30E" w:rsidR="000043F5" w:rsidRPr="003C5825" w:rsidRDefault="00C74914" w:rsidP="003C5825">
      <w:pPr>
        <w:pStyle w:val="ListParagraph"/>
        <w:numPr>
          <w:ilvl w:val="2"/>
          <w:numId w:val="33"/>
        </w:numPr>
        <w:jc w:val="both"/>
        <w:rPr>
          <w:lang w:val="en-150"/>
        </w:rPr>
      </w:pPr>
      <w:r>
        <w:rPr>
          <w:lang w:val="el-GR"/>
        </w:rPr>
        <w:t>Διακόπτης ροής στον συμπυκνωτή.</w:t>
      </w:r>
    </w:p>
    <w:p w14:paraId="59303676" w14:textId="62BA6FA8" w:rsidR="00C74914" w:rsidRDefault="00837787" w:rsidP="003C5825">
      <w:pPr>
        <w:pStyle w:val="ListParagraph"/>
        <w:numPr>
          <w:ilvl w:val="2"/>
          <w:numId w:val="33"/>
        </w:numPr>
        <w:jc w:val="both"/>
        <w:rPr>
          <w:lang w:val="en-150"/>
        </w:rPr>
      </w:pPr>
      <w:r>
        <w:rPr>
          <w:lang w:val="el-GR"/>
        </w:rPr>
        <w:t xml:space="preserve">Έλεγχος ισχύος (σήμα </w:t>
      </w:r>
      <w:r w:rsidRPr="003C5825">
        <w:rPr>
          <w:lang w:val="en-150"/>
        </w:rPr>
        <w:t>4-20</w:t>
      </w:r>
      <w:r w:rsidRPr="00837787">
        <w:rPr>
          <w:lang w:val="el-GR"/>
        </w:rPr>
        <w:t xml:space="preserve"> </w:t>
      </w:r>
      <w:r w:rsidRPr="003C5825">
        <w:rPr>
          <w:lang w:val="en-150"/>
        </w:rPr>
        <w:t>mA</w:t>
      </w:r>
      <w:r>
        <w:rPr>
          <w:lang w:val="el-GR"/>
        </w:rPr>
        <w:t>): επιτρέπει τον περιορισμό της κατανάλωσης ενέργειας του μηχανήματος σταματώντας έναν ή περισσοτέρους συμπιεστές.</w:t>
      </w:r>
    </w:p>
    <w:p w14:paraId="1A558239" w14:textId="61F4EDFF" w:rsidR="00837787" w:rsidRDefault="00837787" w:rsidP="003C5825">
      <w:pPr>
        <w:pStyle w:val="ListParagraph"/>
        <w:numPr>
          <w:ilvl w:val="2"/>
          <w:numId w:val="33"/>
        </w:numPr>
        <w:jc w:val="both"/>
        <w:rPr>
          <w:lang w:val="en-150"/>
        </w:rPr>
      </w:pPr>
      <w:r>
        <w:rPr>
          <w:lang w:val="el-GR"/>
        </w:rPr>
        <w:t>Σήμα διακοπής αποθήκευσης: επιτρέπει την επιστροφή στο δεύτερο σημείο λειτουργίας (</w:t>
      </w:r>
      <w:r w:rsidRPr="003C5825">
        <w:rPr>
          <w:lang w:val="en-150"/>
        </w:rPr>
        <w:t>setpoint</w:t>
      </w:r>
      <w:r>
        <w:rPr>
          <w:lang w:val="el-GR"/>
        </w:rPr>
        <w:t>) στο τέλους του κύκλου αποθήκευσης (</w:t>
      </w:r>
      <w:r w:rsidRPr="003C5825">
        <w:rPr>
          <w:lang w:val="en-150"/>
        </w:rPr>
        <w:t>storage cycle</w:t>
      </w:r>
      <w:r>
        <w:rPr>
          <w:lang w:val="el-GR"/>
        </w:rPr>
        <w:t>).</w:t>
      </w:r>
    </w:p>
    <w:p w14:paraId="2235E944" w14:textId="78E9441D" w:rsidR="00837787" w:rsidRPr="00837787" w:rsidRDefault="00837787" w:rsidP="003C5825">
      <w:pPr>
        <w:pStyle w:val="ListParagraph"/>
        <w:numPr>
          <w:ilvl w:val="2"/>
          <w:numId w:val="33"/>
        </w:numPr>
        <w:jc w:val="both"/>
        <w:rPr>
          <w:lang w:val="en-150"/>
        </w:rPr>
      </w:pPr>
      <w:r>
        <w:rPr>
          <w:lang w:val="el-GR"/>
        </w:rPr>
        <w:t>Αναφορά σφαλμάτων.</w:t>
      </w:r>
    </w:p>
    <w:p w14:paraId="63E3B75F" w14:textId="5642C877" w:rsidR="00837787" w:rsidRDefault="00837787" w:rsidP="003C5825">
      <w:pPr>
        <w:pStyle w:val="ListParagraph"/>
        <w:numPr>
          <w:ilvl w:val="2"/>
          <w:numId w:val="33"/>
        </w:numPr>
        <w:jc w:val="both"/>
        <w:rPr>
          <w:lang w:val="en-150"/>
        </w:rPr>
      </w:pPr>
      <w:r>
        <w:rPr>
          <w:lang w:val="el-GR"/>
        </w:rPr>
        <w:t>Κλείδωμα χρήστη (ανοιχτό: η μονάδα απενεργοποιείται/κλειστό: η μονάδα λειτουργεί).</w:t>
      </w:r>
    </w:p>
    <w:p w14:paraId="479BAD4A" w14:textId="6A2A4C15" w:rsidR="00837787" w:rsidRDefault="00837787" w:rsidP="003C5825">
      <w:pPr>
        <w:pStyle w:val="ListParagraph"/>
        <w:numPr>
          <w:ilvl w:val="2"/>
          <w:numId w:val="33"/>
        </w:numPr>
        <w:jc w:val="both"/>
        <w:rPr>
          <w:lang w:val="en-150"/>
        </w:rPr>
      </w:pPr>
      <w:r>
        <w:rPr>
          <w:lang w:val="el-GR"/>
        </w:rPr>
        <w:t>Διακόπτης ακύρωσης προγραμματισμένων ωρών λειτουργίας.</w:t>
      </w:r>
    </w:p>
    <w:p w14:paraId="3A415CB8" w14:textId="77777777" w:rsidR="00E46535" w:rsidRPr="003C5825" w:rsidRDefault="00E46535" w:rsidP="003C5825">
      <w:pPr>
        <w:jc w:val="both"/>
        <w:rPr>
          <w:lang w:val="en-150"/>
        </w:rPr>
      </w:pPr>
    </w:p>
    <w:p w14:paraId="7E8C7DAB" w14:textId="6E58180C" w:rsidR="003C5825" w:rsidRPr="003C5825" w:rsidRDefault="002F6223" w:rsidP="003C5825">
      <w:pPr>
        <w:pStyle w:val="ListParagraph"/>
        <w:numPr>
          <w:ilvl w:val="1"/>
          <w:numId w:val="33"/>
        </w:numPr>
        <w:jc w:val="both"/>
        <w:rPr>
          <w:lang w:val="en-150"/>
        </w:rPr>
      </w:pPr>
      <w:r>
        <w:rPr>
          <w:lang w:val="el-GR"/>
        </w:rPr>
        <w:t>Έξοδοι:</w:t>
      </w:r>
    </w:p>
    <w:p w14:paraId="1DF6C445" w14:textId="68E08412" w:rsidR="00837787" w:rsidRDefault="00837787" w:rsidP="00A24A5D">
      <w:pPr>
        <w:pStyle w:val="ListParagraph"/>
        <w:numPr>
          <w:ilvl w:val="2"/>
          <w:numId w:val="33"/>
        </w:numPr>
        <w:jc w:val="both"/>
        <w:rPr>
          <w:lang w:val="en-150"/>
        </w:rPr>
      </w:pPr>
      <w:r>
        <w:rPr>
          <w:lang w:val="el-GR"/>
        </w:rPr>
        <w:t>Κατάσταση σφαλμάτων.</w:t>
      </w:r>
    </w:p>
    <w:p w14:paraId="5655C31D" w14:textId="0F27937C" w:rsidR="00837787" w:rsidRDefault="00837787" w:rsidP="00A24A5D">
      <w:pPr>
        <w:pStyle w:val="ListParagraph"/>
        <w:numPr>
          <w:ilvl w:val="2"/>
          <w:numId w:val="33"/>
        </w:numPr>
        <w:jc w:val="both"/>
        <w:rPr>
          <w:lang w:val="en-150"/>
        </w:rPr>
      </w:pPr>
      <w:r>
        <w:rPr>
          <w:lang w:val="el-GR"/>
        </w:rPr>
        <w:t xml:space="preserve">Αναφορά λειτουργικής κατάστασης: υποδεικνύει ότι η μονάδα λειτουργεί μέσω εντολής </w:t>
      </w:r>
      <w:r w:rsidRPr="00A24A5D">
        <w:rPr>
          <w:lang w:val="en-150"/>
        </w:rPr>
        <w:t>0-10V</w:t>
      </w:r>
      <w:r>
        <w:rPr>
          <w:lang w:val="el-GR"/>
        </w:rPr>
        <w:t>.</w:t>
      </w:r>
    </w:p>
    <w:p w14:paraId="67037F9D" w14:textId="707FD882" w:rsidR="00837787" w:rsidRDefault="0048746A" w:rsidP="00A24A5D">
      <w:pPr>
        <w:pStyle w:val="ListParagraph"/>
        <w:numPr>
          <w:ilvl w:val="2"/>
          <w:numId w:val="33"/>
        </w:numPr>
        <w:jc w:val="both"/>
        <w:rPr>
          <w:lang w:val="en-150"/>
        </w:rPr>
      </w:pPr>
      <w:r>
        <w:rPr>
          <w:lang w:val="el-GR"/>
        </w:rPr>
        <w:t xml:space="preserve">Αναφορά </w:t>
      </w:r>
      <w:r w:rsidR="005D4648">
        <w:rPr>
          <w:lang w:val="el-GR"/>
        </w:rPr>
        <w:t>συναγερμού: η επαφή υποδεικνύει την παρουσία σφάλματος μικρής σημασίας το οποίο δεν έχει προκαλέσει την διακοπή λειτουργίας του προσβεβλημένου κυκλώματος.</w:t>
      </w:r>
    </w:p>
    <w:p w14:paraId="251ECAA4" w14:textId="5B9A5C50" w:rsidR="005D4648" w:rsidRDefault="005D4648" w:rsidP="00A24A5D">
      <w:pPr>
        <w:pStyle w:val="ListParagraph"/>
        <w:numPr>
          <w:ilvl w:val="2"/>
          <w:numId w:val="33"/>
        </w:numPr>
        <w:jc w:val="both"/>
        <w:rPr>
          <w:lang w:val="en-150"/>
        </w:rPr>
      </w:pPr>
      <w:r>
        <w:rPr>
          <w:lang w:val="el-GR"/>
        </w:rPr>
        <w:t>Αναφορά σφάλματος: υποδεικνύει την παρουσία σφάλματος μεγάλης σημασίας το οποίο έχει προκαλέσει την διακοπή λειτουργίας ενός ή και των δύο ψυκτικών κυκλωμάτων της μονάδας.</w:t>
      </w:r>
    </w:p>
    <w:p w14:paraId="38572319" w14:textId="3C277BF7" w:rsidR="00837787" w:rsidRDefault="00837787" w:rsidP="00A24A5D">
      <w:pPr>
        <w:pStyle w:val="ListParagraph"/>
        <w:numPr>
          <w:ilvl w:val="2"/>
          <w:numId w:val="33"/>
        </w:numPr>
        <w:jc w:val="both"/>
        <w:rPr>
          <w:lang w:val="en-150"/>
        </w:rPr>
      </w:pPr>
      <w:r>
        <w:rPr>
          <w:lang w:val="el-GR"/>
        </w:rPr>
        <w:t xml:space="preserve">Ένδειξη ισχύος: αναλογική έξοδος </w:t>
      </w:r>
      <w:r w:rsidRPr="00A24A5D">
        <w:rPr>
          <w:lang w:val="en-150"/>
        </w:rPr>
        <w:t>(0-10 V)</w:t>
      </w:r>
      <w:r w:rsidR="005D4648">
        <w:rPr>
          <w:lang w:val="el-GR"/>
        </w:rPr>
        <w:t xml:space="preserve"> η οποία υποδεικνύει το φορτίο της μονάδας.</w:t>
      </w:r>
    </w:p>
    <w:p w14:paraId="276161D8" w14:textId="4CAA056C" w:rsidR="00837787" w:rsidRDefault="00837787" w:rsidP="00A24A5D">
      <w:pPr>
        <w:pStyle w:val="ListParagraph"/>
        <w:numPr>
          <w:ilvl w:val="2"/>
          <w:numId w:val="33"/>
        </w:numPr>
        <w:jc w:val="both"/>
        <w:rPr>
          <w:lang w:val="en-150"/>
        </w:rPr>
      </w:pPr>
      <w:r>
        <w:rPr>
          <w:lang w:val="el-GR"/>
        </w:rPr>
        <w:t>Κατάσταση συμπιεστή.</w:t>
      </w:r>
      <w:bookmarkStart w:id="1" w:name="_GoBack"/>
      <w:bookmarkEnd w:id="1"/>
    </w:p>
    <w:p w14:paraId="138AA38A" w14:textId="77777777" w:rsidR="005C6F09" w:rsidRPr="00E0378F" w:rsidRDefault="005C6F09" w:rsidP="001D3B20">
      <w:pPr>
        <w:jc w:val="both"/>
        <w:rPr>
          <w:lang w:val="en-150"/>
        </w:rPr>
      </w:pPr>
    </w:p>
    <w:sectPr w:rsidR="005C6F09" w:rsidRPr="00E0378F" w:rsidSect="00F91E5F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397" w:right="510" w:bottom="397" w:left="794" w:header="397" w:footer="39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770CF0" w14:textId="77777777" w:rsidR="00EE5DA4" w:rsidRDefault="00EE5DA4">
      <w:r>
        <w:separator/>
      </w:r>
    </w:p>
  </w:endnote>
  <w:endnote w:type="continuationSeparator" w:id="0">
    <w:p w14:paraId="6379C55E" w14:textId="77777777" w:rsidR="00EE5DA4" w:rsidRDefault="00EE5D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Helvetica Linotyp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LT Pro 45 Lt">
    <w:altName w:val="HelveticaNeueLT Pro 45 L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8313DC" w14:textId="77777777" w:rsidR="00B37677" w:rsidRPr="00F91E5F" w:rsidRDefault="00B37677" w:rsidP="00F91E5F">
    <w:pPr>
      <w:pStyle w:val="Footer"/>
      <w:rPr>
        <w:caps/>
        <w:noProof/>
        <w:color w:val="4472C4"/>
      </w:rPr>
    </w:pPr>
    <w:r w:rsidRPr="00F91E5F">
      <w:rPr>
        <w:caps/>
        <w:color w:val="4472C4"/>
      </w:rPr>
      <w:fldChar w:fldCharType="begin"/>
    </w:r>
    <w:r w:rsidRPr="00F91E5F">
      <w:rPr>
        <w:caps/>
        <w:color w:val="4472C4"/>
      </w:rPr>
      <w:instrText xml:space="preserve"> PAGE   \* MERGEFORMAT </w:instrText>
    </w:r>
    <w:r w:rsidRPr="00F91E5F">
      <w:rPr>
        <w:caps/>
        <w:color w:val="4472C4"/>
      </w:rPr>
      <w:fldChar w:fldCharType="separate"/>
    </w:r>
    <w:r w:rsidRPr="00F91E5F">
      <w:rPr>
        <w:caps/>
        <w:noProof/>
        <w:color w:val="4472C4"/>
      </w:rPr>
      <w:t>2</w:t>
    </w:r>
    <w:r w:rsidRPr="00F91E5F">
      <w:rPr>
        <w:caps/>
        <w:noProof/>
        <w:color w:val="4472C4"/>
      </w:rPr>
      <w:fldChar w:fldCharType="end"/>
    </w:r>
  </w:p>
  <w:p w14:paraId="799D953E" w14:textId="77777777" w:rsidR="00B37677" w:rsidRDefault="00B37677" w:rsidP="002E68F4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F7578" w14:textId="77777777" w:rsidR="00B37677" w:rsidRDefault="00B37677" w:rsidP="002E68F4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AF6811" w14:textId="77777777" w:rsidR="00EE5DA4" w:rsidRDefault="00EE5DA4">
      <w:r>
        <w:separator/>
      </w:r>
    </w:p>
  </w:footnote>
  <w:footnote w:type="continuationSeparator" w:id="0">
    <w:p w14:paraId="177BACF8" w14:textId="77777777" w:rsidR="00EE5DA4" w:rsidRDefault="00EE5DA4">
      <w:r>
        <w:continuationSeparator/>
      </w:r>
    </w:p>
  </w:footnote>
  <w:footnote w:id="1">
    <w:p w14:paraId="04F7BFE6" w14:textId="77777777" w:rsidR="00B37677" w:rsidRPr="009B0000" w:rsidRDefault="00B37677" w:rsidP="00D10F60">
      <w:pPr>
        <w:pStyle w:val="FootnoteText"/>
        <w:spacing w:line="276" w:lineRule="auto"/>
      </w:pPr>
      <w:r>
        <w:rPr>
          <w:rStyle w:val="FootnoteReference"/>
        </w:rPr>
        <w:footnoteRef/>
      </w:r>
      <w:r>
        <w:t xml:space="preserve"> 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η</m:t>
            </m:r>
          </m:e>
          <m:sub>
            <m:r>
              <w:rPr>
                <w:rFonts w:ascii="Cambria Math" w:hAnsi="Cambria Math"/>
                <w:lang w:val="en-US"/>
              </w:rPr>
              <m:t>s,c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 xml:space="preserve">SEER 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kWh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kWh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×100</m:t>
            </m:r>
          </m:num>
          <m:den>
            <m:r>
              <w:rPr>
                <w:rFonts w:ascii="Cambria Math" w:hAnsi="Cambria Math"/>
              </w:rPr>
              <m:t>2,50</m:t>
            </m:r>
          </m:den>
        </m:f>
        <m:r>
          <w:rPr>
            <w:rFonts w:ascii="Cambria Math" w:hAnsi="Cambria Math"/>
          </w:rPr>
          <m:t>-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  <w:i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i</m:t>
                </m:r>
              </m:e>
              <m:sub>
                <m:r>
                  <w:rPr>
                    <w:rFonts w:ascii="Cambria Math" w:hAnsi="Cambria Math"/>
                  </w:rPr>
                  <m:t>corrections</m:t>
                </m:r>
              </m:sub>
            </m:sSub>
          </m:e>
        </m:nary>
      </m:oMath>
    </w:p>
  </w:footnote>
  <w:footnote w:id="2">
    <w:p w14:paraId="62666894" w14:textId="70C0BA1B" w:rsidR="00B37677" w:rsidRPr="00C75189" w:rsidRDefault="00B37677" w:rsidP="002916F9">
      <w:pPr>
        <w:pStyle w:val="FootnoteText"/>
        <w:spacing w:line="276" w:lineRule="auto"/>
        <w:jc w:val="both"/>
        <w:rPr>
          <w:lang w:val="el-GR"/>
        </w:rPr>
      </w:pPr>
      <w:r w:rsidRPr="009650D1">
        <w:rPr>
          <w:rStyle w:val="FootnoteReference"/>
          <w:lang w:val="en-150"/>
        </w:rPr>
        <w:footnoteRef/>
      </w:r>
      <w:r w:rsidRPr="009650D1">
        <w:rPr>
          <w:lang w:val="en-150"/>
        </w:rPr>
        <w:t xml:space="preserve"> </w:t>
      </w:r>
      <w:r w:rsidRPr="009650D1">
        <w:rPr>
          <w:lang w:val="en-150"/>
        </w:rPr>
        <w:tab/>
      </w:r>
      <w:r>
        <w:rPr>
          <w:lang w:val="el-GR"/>
        </w:rPr>
        <w:t>Η</w:t>
      </w:r>
      <w:r w:rsidRPr="00307554">
        <w:rPr>
          <w:lang w:val="el-GR"/>
        </w:rPr>
        <w:t xml:space="preserve"> </w:t>
      </w:r>
      <w:r>
        <w:rPr>
          <w:lang w:val="el-GR"/>
        </w:rPr>
        <w:t>απόδοση</w:t>
      </w:r>
      <w:r w:rsidRPr="00307554">
        <w:rPr>
          <w:lang w:val="en-150"/>
        </w:rPr>
        <w:t xml:space="preserve"> </w:t>
      </w:r>
      <w:r w:rsidRPr="009650D1">
        <w:rPr>
          <w:lang w:val="en-150"/>
        </w:rPr>
        <w:t>SEER</w:t>
      </w:r>
      <w:r>
        <w:rPr>
          <w:lang w:val="el-GR"/>
        </w:rPr>
        <w:t xml:space="preserve"> των ψυκτών δροσισμού υπολογίζεται σε είσοδο/έξοδο νερού </w:t>
      </w:r>
      <w:r w:rsidRPr="009650D1">
        <w:rPr>
          <w:lang w:val="en-150"/>
        </w:rPr>
        <w:t xml:space="preserve">12 </w:t>
      </w:r>
      <w:r w:rsidRPr="009650D1">
        <w:rPr>
          <w:vertAlign w:val="superscript"/>
          <w:lang w:val="en-150"/>
        </w:rPr>
        <w:t>o</w:t>
      </w:r>
      <w:r w:rsidRPr="009650D1">
        <w:rPr>
          <w:lang w:val="en-150"/>
        </w:rPr>
        <w:t xml:space="preserve">C/7 </w:t>
      </w:r>
      <w:r w:rsidRPr="009650D1">
        <w:rPr>
          <w:vertAlign w:val="superscript"/>
          <w:lang w:val="en-150"/>
        </w:rPr>
        <w:t>o</w:t>
      </w:r>
      <w:r w:rsidRPr="009650D1">
        <w:rPr>
          <w:lang w:val="en-150"/>
        </w:rPr>
        <w:t>C</w:t>
      </w:r>
      <w:r>
        <w:rPr>
          <w:lang w:val="el-GR"/>
        </w:rPr>
        <w:t>.</w:t>
      </w:r>
    </w:p>
  </w:footnote>
  <w:footnote w:id="3">
    <w:p w14:paraId="78FFFADD" w14:textId="7AA51B9F" w:rsidR="00B37677" w:rsidRPr="00117F87" w:rsidRDefault="00B37677" w:rsidP="002916F9">
      <w:pPr>
        <w:pStyle w:val="FootnoteText"/>
        <w:spacing w:line="276" w:lineRule="auto"/>
        <w:jc w:val="both"/>
        <w:rPr>
          <w:lang w:val="el-GR"/>
        </w:rPr>
      </w:pPr>
      <w:r w:rsidRPr="009650D1">
        <w:rPr>
          <w:rStyle w:val="FootnoteReference"/>
          <w:lang w:val="en-150"/>
        </w:rPr>
        <w:footnoteRef/>
      </w:r>
      <w:r w:rsidRPr="009650D1">
        <w:rPr>
          <w:lang w:val="en-150"/>
        </w:rPr>
        <w:t xml:space="preserve"> </w:t>
      </w:r>
      <w:r w:rsidRPr="009650D1">
        <w:rPr>
          <w:lang w:val="en-150"/>
        </w:rPr>
        <w:tab/>
      </w:r>
      <w:r>
        <w:rPr>
          <w:lang w:val="el-GR"/>
        </w:rPr>
        <w:t>Η</w:t>
      </w:r>
      <w:r w:rsidRPr="00C75189">
        <w:rPr>
          <w:lang w:val="el-GR"/>
        </w:rPr>
        <w:t xml:space="preserve"> </w:t>
      </w:r>
      <w:r>
        <w:rPr>
          <w:lang w:val="el-GR"/>
        </w:rPr>
        <w:t>απόδοση</w:t>
      </w:r>
      <w:r w:rsidRPr="00C75189">
        <w:rPr>
          <w:lang w:val="el-GR"/>
        </w:rPr>
        <w:t xml:space="preserve"> </w:t>
      </w:r>
      <w:r w:rsidRPr="009650D1">
        <w:rPr>
          <w:lang w:val="en-150"/>
        </w:rPr>
        <w:t>SEPR</w:t>
      </w:r>
      <w:r>
        <w:rPr>
          <w:lang w:val="el-GR"/>
        </w:rPr>
        <w:t xml:space="preserve"> των ψυκτών διεργασιών υψηλής θερμοκρασίας υπολογίζεται σε είσοδο/έξοδο νερού </w:t>
      </w:r>
      <w:r w:rsidRPr="009650D1">
        <w:rPr>
          <w:lang w:val="en-150"/>
        </w:rPr>
        <w:t xml:space="preserve">12 </w:t>
      </w:r>
      <w:r w:rsidRPr="009650D1">
        <w:rPr>
          <w:vertAlign w:val="superscript"/>
          <w:lang w:val="en-150"/>
        </w:rPr>
        <w:t>o</w:t>
      </w:r>
      <w:r w:rsidRPr="009650D1">
        <w:rPr>
          <w:lang w:val="en-150"/>
        </w:rPr>
        <w:t xml:space="preserve">C/7 </w:t>
      </w:r>
      <w:r w:rsidRPr="009650D1">
        <w:rPr>
          <w:vertAlign w:val="superscript"/>
          <w:lang w:val="en-150"/>
        </w:rPr>
        <w:t>o</w:t>
      </w:r>
      <w:r w:rsidRPr="009650D1">
        <w:rPr>
          <w:lang w:val="en-150"/>
        </w:rPr>
        <w:t>C</w:t>
      </w:r>
      <w:r>
        <w:rPr>
          <w:lang w:val="el-GR"/>
        </w:rPr>
        <w:t>.</w:t>
      </w:r>
    </w:p>
  </w:footnote>
  <w:footnote w:id="4">
    <w:p w14:paraId="17462467" w14:textId="551DD5F9" w:rsidR="00B37677" w:rsidRPr="00117F87" w:rsidRDefault="00B37677" w:rsidP="002916F9">
      <w:pPr>
        <w:pStyle w:val="FootnoteText"/>
        <w:spacing w:line="276" w:lineRule="auto"/>
        <w:jc w:val="both"/>
        <w:rPr>
          <w:lang w:val="el-GR"/>
        </w:rPr>
      </w:pPr>
      <w:r w:rsidRPr="009650D1">
        <w:rPr>
          <w:rStyle w:val="FootnoteReference"/>
          <w:lang w:val="en-150"/>
        </w:rPr>
        <w:footnoteRef/>
      </w:r>
      <w:r w:rsidRPr="009650D1">
        <w:rPr>
          <w:lang w:val="en-150"/>
        </w:rPr>
        <w:t xml:space="preserve"> </w:t>
      </w:r>
      <w:r w:rsidRPr="009650D1">
        <w:rPr>
          <w:lang w:val="en-150"/>
        </w:rPr>
        <w:tab/>
      </w:r>
      <w:r>
        <w:rPr>
          <w:lang w:val="el-GR"/>
        </w:rPr>
        <w:t>Η</w:t>
      </w:r>
      <w:r w:rsidRPr="00117F87">
        <w:rPr>
          <w:lang w:val="el-GR"/>
        </w:rPr>
        <w:t xml:space="preserve"> </w:t>
      </w:r>
      <w:r>
        <w:rPr>
          <w:lang w:val="el-GR"/>
        </w:rPr>
        <w:t>απόδοση</w:t>
      </w:r>
      <w:r w:rsidRPr="00117F87">
        <w:rPr>
          <w:lang w:val="el-GR"/>
        </w:rPr>
        <w:t xml:space="preserve"> </w:t>
      </w:r>
      <w:r>
        <w:rPr>
          <w:lang w:val="en-US"/>
        </w:rPr>
        <w:t>SEPR</w:t>
      </w:r>
      <w:r w:rsidRPr="00117F87">
        <w:rPr>
          <w:lang w:val="el-GR"/>
        </w:rPr>
        <w:t xml:space="preserve"> </w:t>
      </w:r>
      <w:r>
        <w:rPr>
          <w:lang w:val="el-GR"/>
        </w:rPr>
        <w:t>των ψυκτών</w:t>
      </w:r>
      <w:r w:rsidRPr="00117F87">
        <w:rPr>
          <w:lang w:val="el-GR"/>
        </w:rPr>
        <w:t xml:space="preserve"> </w:t>
      </w:r>
      <w:r>
        <w:rPr>
          <w:lang w:val="el-GR"/>
        </w:rPr>
        <w:t xml:space="preserve">διεργασιών μέσης θερμοκρασίας υπολογίζεται σε είσοδο/έξοδο νερού </w:t>
      </w:r>
      <w:r w:rsidRPr="00117F87">
        <w:rPr>
          <w:lang w:val="el-GR"/>
        </w:rPr>
        <w:t>-2</w:t>
      </w:r>
      <w:r w:rsidRPr="009650D1">
        <w:rPr>
          <w:vertAlign w:val="superscript"/>
          <w:lang w:val="en-150"/>
        </w:rPr>
        <w:t xml:space="preserve"> o</w:t>
      </w:r>
      <w:r w:rsidRPr="009650D1">
        <w:rPr>
          <w:lang w:val="en-150"/>
        </w:rPr>
        <w:t>C/</w:t>
      </w:r>
      <w:r w:rsidRPr="00117F87">
        <w:rPr>
          <w:lang w:val="el-GR"/>
        </w:rPr>
        <w:t>-8</w:t>
      </w:r>
      <w:r w:rsidRPr="009650D1">
        <w:rPr>
          <w:lang w:val="en-150"/>
        </w:rPr>
        <w:t xml:space="preserve"> </w:t>
      </w:r>
      <w:r w:rsidRPr="009650D1">
        <w:rPr>
          <w:vertAlign w:val="superscript"/>
          <w:lang w:val="en-150"/>
        </w:rPr>
        <w:t>o</w:t>
      </w:r>
      <w:r w:rsidRPr="009650D1">
        <w:rPr>
          <w:lang w:val="en-150"/>
        </w:rPr>
        <w:t>C</w:t>
      </w:r>
      <w:r>
        <w:rPr>
          <w:lang w:val="el-GR"/>
        </w:rPr>
        <w:t>.</w:t>
      </w:r>
    </w:p>
  </w:footnote>
  <w:footnote w:id="5">
    <w:p w14:paraId="72E46B7B" w14:textId="4AEB0A49" w:rsidR="00B37677" w:rsidRPr="00715B54" w:rsidRDefault="00B37677" w:rsidP="002916F9">
      <w:pPr>
        <w:pStyle w:val="FootnoteText"/>
        <w:spacing w:line="276" w:lineRule="auto"/>
        <w:jc w:val="both"/>
        <w:rPr>
          <w:lang w:val="el-GR"/>
        </w:rPr>
      </w:pPr>
      <w:r>
        <w:rPr>
          <w:rStyle w:val="FootnoteReference"/>
        </w:rPr>
        <w:footnoteRef/>
      </w:r>
      <w:r>
        <w:t xml:space="preserve"> </w:t>
      </w:r>
      <w:r w:rsidRPr="000E6A23">
        <w:rPr>
          <w:lang w:val="el-GR"/>
        </w:rPr>
        <w:tab/>
      </w:r>
      <w:r>
        <w:rPr>
          <w:lang w:val="el-GR"/>
        </w:rPr>
        <w:t xml:space="preserve">Η ελάχιστα αποδεκτή τιμή </w:t>
      </w:r>
      <w:r>
        <w:rPr>
          <w:lang w:val="en-US"/>
        </w:rPr>
        <w:t>SEPR</w:t>
      </w:r>
      <w:r>
        <w:rPr>
          <w:lang w:val="el-GR"/>
        </w:rPr>
        <w:t xml:space="preserve"> για ψύκτες διεργασιών μέσης θερμοκρασίας δύναται να ελαττωθεί έως και 10%</w:t>
      </w:r>
      <w:r>
        <w:rPr>
          <w:lang w:val="el-GR"/>
        </w:rPr>
        <w:br/>
        <w:t xml:space="preserve">       </w:t>
      </w:r>
      <w:r>
        <w:rPr>
          <w:lang w:val="el-GR"/>
        </w:rPr>
        <w:tab/>
        <w:t xml:space="preserve">εφόσον η μονάδα λειτουργεί με ψυκτικό μέσο </w:t>
      </w:r>
      <w:r>
        <w:rPr>
          <w:lang w:val="en-US"/>
        </w:rPr>
        <w:t>GWP</w:t>
      </w:r>
      <w:r w:rsidRPr="00715B54">
        <w:rPr>
          <w:lang w:val="el-GR"/>
        </w:rPr>
        <w:t>&lt;</w:t>
      </w:r>
      <w:r>
        <w:rPr>
          <w:lang w:val="el-GR"/>
        </w:rPr>
        <w:t>150.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D6304D" w14:textId="1FB9A58F" w:rsidR="00B37677" w:rsidRPr="001475D9" w:rsidRDefault="00B37677" w:rsidP="00F91E5F">
    <w:pPr>
      <w:pStyle w:val="Header"/>
      <w:rPr>
        <w:rFonts w:cs="Arial"/>
        <w:color w:val="0000FF"/>
        <w:sz w:val="16"/>
        <w:lang w:val="el-GR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2582EAF1" wp14:editId="152AA2F1">
          <wp:simplePos x="0" y="0"/>
          <wp:positionH relativeFrom="column">
            <wp:posOffset>3025775</wp:posOffset>
          </wp:positionH>
          <wp:positionV relativeFrom="paragraph">
            <wp:posOffset>3810</wp:posOffset>
          </wp:positionV>
          <wp:extent cx="683895" cy="405765"/>
          <wp:effectExtent l="0" t="0" r="0" b="0"/>
          <wp:wrapSquare wrapText="bothSides"/>
          <wp:docPr id="2" name="Picture 2" descr="Carrier_Minimum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arrier_Minimum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895" cy="405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475D9">
      <w:rPr>
        <w:rFonts w:cs="Arial"/>
        <w:i/>
        <w:iCs/>
        <w:color w:val="0000FF"/>
        <w:sz w:val="16"/>
        <w:lang w:val="el-GR"/>
      </w:rPr>
      <w:tab/>
      <w:t xml:space="preserve">           </w:t>
    </w:r>
    <w:r w:rsidRPr="001475D9">
      <w:rPr>
        <w:rFonts w:cs="Arial"/>
        <w:lang w:val="el-GR"/>
      </w:rPr>
      <w:t xml:space="preserve">   </w:t>
    </w:r>
  </w:p>
  <w:p w14:paraId="6D07B52A" w14:textId="77777777" w:rsidR="00B37677" w:rsidRPr="001475D9" w:rsidRDefault="00B37677" w:rsidP="00F91E5F">
    <w:pPr>
      <w:pStyle w:val="Header"/>
      <w:rPr>
        <w:rFonts w:cs="Arial"/>
        <w:color w:val="0000FF"/>
        <w:sz w:val="16"/>
        <w:lang w:val="el-GR"/>
      </w:rPr>
    </w:pPr>
    <w:r w:rsidRPr="001475D9">
      <w:rPr>
        <w:rFonts w:cs="Arial"/>
        <w:color w:val="0000FF"/>
        <w:sz w:val="16"/>
        <w:lang w:val="el-GR"/>
      </w:rPr>
      <w:t xml:space="preserve">                        </w:t>
    </w:r>
  </w:p>
  <w:p w14:paraId="5BBDF921" w14:textId="77777777" w:rsidR="00B37677" w:rsidRPr="001475D9" w:rsidRDefault="00B37677" w:rsidP="00F91E5F">
    <w:pPr>
      <w:pStyle w:val="Default"/>
      <w:tabs>
        <w:tab w:val="left" w:pos="6236"/>
      </w:tabs>
    </w:pPr>
    <w:r w:rsidRPr="001475D9">
      <w:tab/>
    </w:r>
  </w:p>
  <w:p w14:paraId="220B3DFB" w14:textId="77777777" w:rsidR="00B37677" w:rsidRPr="001475D9" w:rsidRDefault="00B37677" w:rsidP="00F91E5F">
    <w:pPr>
      <w:pStyle w:val="Default"/>
      <w:tabs>
        <w:tab w:val="left" w:pos="6236"/>
      </w:tabs>
      <w:rPr>
        <w:sz w:val="16"/>
        <w:szCs w:val="16"/>
      </w:rPr>
    </w:pPr>
  </w:p>
  <w:p w14:paraId="24559B9B" w14:textId="77777777" w:rsidR="00B37677" w:rsidRPr="001475D9" w:rsidRDefault="00B37677" w:rsidP="00F91E5F">
    <w:pPr>
      <w:pStyle w:val="Default"/>
      <w:tabs>
        <w:tab w:val="left" w:pos="6236"/>
      </w:tabs>
    </w:pPr>
  </w:p>
  <w:p w14:paraId="033F3F7C" w14:textId="6BA75EC1" w:rsidR="00B37677" w:rsidRPr="000B244B" w:rsidRDefault="00B37677" w:rsidP="00F91E5F">
    <w:pPr>
      <w:autoSpaceDE w:val="0"/>
      <w:autoSpaceDN w:val="0"/>
      <w:adjustRightInd w:val="0"/>
      <w:jc w:val="center"/>
      <w:rPr>
        <w:rFonts w:cs="Arial"/>
        <w:b/>
        <w:bCs/>
        <w:i/>
        <w:iCs/>
        <w:color w:val="000000"/>
        <w:sz w:val="24"/>
        <w:szCs w:val="24"/>
        <w:lang w:val="el-GR"/>
      </w:rPr>
    </w:pPr>
    <w:r>
      <w:rPr>
        <w:rFonts w:cs="Arial"/>
        <w:b/>
        <w:i/>
        <w:sz w:val="24"/>
        <w:szCs w:val="24"/>
        <w:lang w:val="el-GR"/>
      </w:rPr>
      <w:t>Υδρόψυκτοι Ψύκτες με Φυγοκεντρικούς Συμπιεστές</w:t>
    </w:r>
  </w:p>
  <w:p w14:paraId="2C73380A" w14:textId="2853B411" w:rsidR="00B37677" w:rsidRPr="000B244B" w:rsidRDefault="00B37677" w:rsidP="00F91E5F">
    <w:pPr>
      <w:pStyle w:val="Heading1"/>
      <w:rPr>
        <w:rFonts w:ascii="Arial" w:hAnsi="Arial" w:cs="Arial"/>
        <w:sz w:val="24"/>
        <w:lang w:val="el-GR"/>
      </w:rPr>
    </w:pPr>
    <w:r>
      <w:rPr>
        <w:rFonts w:ascii="Arial" w:hAnsi="Arial" w:cs="Arial"/>
        <w:sz w:val="24"/>
        <w:lang w:val="el-GR"/>
      </w:rPr>
      <w:t>Ψυκτική Απόδοση</w:t>
    </w:r>
    <w:r w:rsidRPr="000B244B">
      <w:rPr>
        <w:rFonts w:ascii="Arial" w:hAnsi="Arial" w:cs="Arial"/>
        <w:sz w:val="24"/>
        <w:lang w:val="el-GR"/>
      </w:rPr>
      <w:t>:</w:t>
    </w:r>
    <w:r>
      <w:rPr>
        <w:rFonts w:ascii="Arial" w:hAnsi="Arial" w:cs="Arial"/>
        <w:sz w:val="24"/>
        <w:lang w:val="el-GR"/>
      </w:rPr>
      <w:t xml:space="preserve"> από </w:t>
    </w:r>
    <w:r w:rsidRPr="000B244B">
      <w:rPr>
        <w:rFonts w:ascii="Arial" w:hAnsi="Arial" w:cs="Arial"/>
        <w:sz w:val="24"/>
        <w:lang w:val="el-GR"/>
      </w:rPr>
      <w:t xml:space="preserve">550 </w:t>
    </w:r>
    <w:r>
      <w:rPr>
        <w:rFonts w:ascii="Arial" w:hAnsi="Arial" w:cs="Arial"/>
        <w:sz w:val="24"/>
        <w:lang w:val="el-GR"/>
      </w:rPr>
      <w:t>έως</w:t>
    </w:r>
    <w:r w:rsidRPr="000B244B">
      <w:rPr>
        <w:rFonts w:ascii="Arial" w:hAnsi="Arial" w:cs="Arial"/>
        <w:sz w:val="24"/>
        <w:lang w:val="el-GR"/>
      </w:rPr>
      <w:t xml:space="preserve"> 1</w:t>
    </w:r>
    <w:r>
      <w:rPr>
        <w:rFonts w:ascii="Arial" w:hAnsi="Arial" w:cs="Arial"/>
        <w:sz w:val="24"/>
        <w:lang w:val="el-GR"/>
      </w:rPr>
      <w:t>.</w:t>
    </w:r>
    <w:r w:rsidRPr="000B244B">
      <w:rPr>
        <w:rFonts w:ascii="Arial" w:hAnsi="Arial" w:cs="Arial"/>
        <w:sz w:val="24"/>
        <w:lang w:val="el-GR"/>
      </w:rPr>
      <w:t xml:space="preserve">600 </w:t>
    </w:r>
    <w:r>
      <w:rPr>
        <w:rFonts w:ascii="Arial" w:hAnsi="Arial" w:cs="Arial"/>
        <w:sz w:val="24"/>
        <w:lang w:val="en-US"/>
      </w:rPr>
      <w:t>kW</w:t>
    </w:r>
  </w:p>
  <w:p w14:paraId="5B398FC1" w14:textId="77777777" w:rsidR="00B37677" w:rsidRPr="000B244B" w:rsidRDefault="00B37677" w:rsidP="00F91E5F">
    <w:pPr>
      <w:rPr>
        <w:rFonts w:cs="Arial"/>
        <w:lang w:val="el-GR"/>
      </w:rPr>
    </w:pPr>
  </w:p>
  <w:p w14:paraId="4A4CD1D4" w14:textId="483E00FC" w:rsidR="00B37677" w:rsidRPr="000B244B" w:rsidRDefault="00B37677" w:rsidP="00F91E5F">
    <w:pPr>
      <w:pStyle w:val="Header"/>
      <w:rPr>
        <w:rFonts w:cs="Arial"/>
        <w:b/>
        <w:bCs/>
        <w:i/>
        <w:iCs/>
        <w:color w:val="000000"/>
        <w:lang w:val="el-GR"/>
      </w:rPr>
    </w:pPr>
    <w:r>
      <w:rPr>
        <w:rFonts w:cs="Arial"/>
        <w:b/>
        <w:bCs/>
        <w:i/>
        <w:iCs/>
        <w:color w:val="000000"/>
        <w:lang w:val="el-GR"/>
      </w:rPr>
      <w:t xml:space="preserve">Μοντέλο </w:t>
    </w:r>
    <w:r>
      <w:rPr>
        <w:rFonts w:cs="Arial"/>
        <w:b/>
        <w:bCs/>
        <w:i/>
        <w:iCs/>
        <w:color w:val="000000"/>
        <w:lang w:val="en-US"/>
      </w:rPr>
      <w:t>Carrier</w:t>
    </w:r>
    <w:r w:rsidRPr="000B244B">
      <w:rPr>
        <w:rFonts w:cs="Arial"/>
        <w:b/>
        <w:bCs/>
        <w:i/>
        <w:iCs/>
        <w:color w:val="000000"/>
        <w:lang w:val="el-GR"/>
      </w:rPr>
      <w:t>:</w:t>
    </w:r>
  </w:p>
  <w:p w14:paraId="001A8F61" w14:textId="466F0BE7" w:rsidR="00B37677" w:rsidRPr="00EE07B9" w:rsidRDefault="00B37677" w:rsidP="00F91E5F">
    <w:pPr>
      <w:pStyle w:val="Header"/>
      <w:rPr>
        <w:rFonts w:cs="Arial"/>
        <w:b/>
        <w:i/>
        <w:iCs/>
        <w:sz w:val="32"/>
        <w:szCs w:val="32"/>
        <w:lang w:val="en-US"/>
      </w:rPr>
    </w:pPr>
    <w:r>
      <w:rPr>
        <w:rFonts w:cs="Arial"/>
        <w:b/>
        <w:bCs/>
        <w:i/>
        <w:iCs/>
        <w:color w:val="000000"/>
        <w:sz w:val="32"/>
        <w:lang w:val="en-US"/>
      </w:rPr>
      <w:t>19PV</w:t>
    </w:r>
  </w:p>
  <w:p w14:paraId="15FB3C28" w14:textId="418F2A8B" w:rsidR="00B37677" w:rsidRPr="000B244B" w:rsidRDefault="00B37677" w:rsidP="00F91E5F">
    <w:pPr>
      <w:pStyle w:val="Header"/>
      <w:jc w:val="right"/>
      <w:rPr>
        <w:rFonts w:cs="Arial"/>
        <w:b/>
        <w:bCs/>
        <w:i/>
        <w:iCs/>
        <w:color w:val="000000"/>
        <w:sz w:val="32"/>
        <w:lang w:val="el-GR"/>
      </w:rPr>
    </w:pPr>
    <w:r>
      <w:rPr>
        <w:rFonts w:cs="Arial"/>
        <w:sz w:val="28"/>
        <w:szCs w:val="38"/>
        <w:lang w:val="el-GR"/>
      </w:rPr>
      <w:t>Τεχνική Προδιαγραφή</w:t>
    </w:r>
  </w:p>
  <w:p w14:paraId="623F7BAF" w14:textId="77777777" w:rsidR="00B37677" w:rsidRPr="0073481E" w:rsidRDefault="00B37677" w:rsidP="00F91E5F">
    <w:pPr>
      <w:pStyle w:val="Header"/>
      <w:pBdr>
        <w:bottom w:val="single" w:sz="12" w:space="0" w:color="auto"/>
      </w:pBdr>
      <w:rPr>
        <w:rFonts w:ascii="Times-Roman" w:hAnsi="Times-Roman"/>
        <w:b/>
        <w:i/>
        <w:color w:val="000000"/>
        <w:lang w:val="en-GB"/>
      </w:rPr>
    </w:pPr>
  </w:p>
  <w:p w14:paraId="3878D6C7" w14:textId="77777777" w:rsidR="00B37677" w:rsidRPr="00F91E5F" w:rsidRDefault="00B37677" w:rsidP="00F91E5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2F9BE2" w14:textId="5F9D266F" w:rsidR="00B37677" w:rsidRPr="00AC4BA9" w:rsidRDefault="00B37677" w:rsidP="00F91E5F">
    <w:pPr>
      <w:pStyle w:val="Header"/>
      <w:rPr>
        <w:rFonts w:cs="Arial"/>
        <w:color w:val="0000FF"/>
        <w:sz w:val="16"/>
        <w:lang w:val="en-GB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2A7BECBB" wp14:editId="561ADD00">
          <wp:simplePos x="0" y="0"/>
          <wp:positionH relativeFrom="column">
            <wp:posOffset>3018155</wp:posOffset>
          </wp:positionH>
          <wp:positionV relativeFrom="paragraph">
            <wp:posOffset>-3810</wp:posOffset>
          </wp:positionV>
          <wp:extent cx="690880" cy="403860"/>
          <wp:effectExtent l="0" t="0" r="0" b="0"/>
          <wp:wrapSquare wrapText="bothSides"/>
          <wp:docPr id="1" name="Picture 1" descr="Carrier_Minimum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arrier_Minimum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0880" cy="403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C4BA9">
      <w:rPr>
        <w:rFonts w:cs="Arial"/>
        <w:i/>
        <w:iCs/>
        <w:color w:val="0000FF"/>
        <w:sz w:val="16"/>
        <w:lang w:val="en-GB"/>
      </w:rPr>
      <w:tab/>
      <w:t xml:space="preserve">           </w:t>
    </w:r>
    <w:r w:rsidRPr="00AC4BA9">
      <w:rPr>
        <w:rFonts w:cs="Arial"/>
        <w:lang w:val="en-GB"/>
      </w:rPr>
      <w:t xml:space="preserve">   </w:t>
    </w:r>
  </w:p>
  <w:p w14:paraId="437C0777" w14:textId="77777777" w:rsidR="00B37677" w:rsidRPr="00AC4BA9" w:rsidRDefault="00B37677" w:rsidP="00F91E5F">
    <w:pPr>
      <w:pStyle w:val="Header"/>
      <w:rPr>
        <w:rFonts w:cs="Arial"/>
        <w:color w:val="0000FF"/>
        <w:sz w:val="16"/>
        <w:lang w:val="en-GB"/>
      </w:rPr>
    </w:pPr>
    <w:r w:rsidRPr="00AC4BA9">
      <w:rPr>
        <w:rFonts w:cs="Arial"/>
        <w:color w:val="0000FF"/>
        <w:sz w:val="16"/>
        <w:lang w:val="en-GB"/>
      </w:rPr>
      <w:t xml:space="preserve">                        </w:t>
    </w:r>
  </w:p>
  <w:p w14:paraId="08373C52" w14:textId="77777777" w:rsidR="00B37677" w:rsidRDefault="00B37677" w:rsidP="00F91E5F">
    <w:pPr>
      <w:pStyle w:val="Default"/>
      <w:tabs>
        <w:tab w:val="left" w:pos="6599"/>
      </w:tabs>
      <w:rPr>
        <w:lang w:val="en-US"/>
      </w:rPr>
    </w:pPr>
    <w:r>
      <w:rPr>
        <w:lang w:val="en-US"/>
      </w:rPr>
      <w:tab/>
    </w:r>
  </w:p>
  <w:p w14:paraId="4A11D255" w14:textId="77777777" w:rsidR="00B37677" w:rsidRPr="00EE07B9" w:rsidRDefault="00B37677" w:rsidP="00F91E5F">
    <w:pPr>
      <w:pStyle w:val="Default"/>
      <w:tabs>
        <w:tab w:val="left" w:pos="6599"/>
      </w:tabs>
      <w:rPr>
        <w:lang w:val="en-US"/>
      </w:rPr>
    </w:pPr>
  </w:p>
  <w:p w14:paraId="28BED7BA" w14:textId="77777777" w:rsidR="00B37677" w:rsidRPr="00EE07B9" w:rsidRDefault="00B37677" w:rsidP="00F91E5F">
    <w:pPr>
      <w:autoSpaceDE w:val="0"/>
      <w:autoSpaceDN w:val="0"/>
      <w:adjustRightInd w:val="0"/>
      <w:jc w:val="center"/>
      <w:rPr>
        <w:rFonts w:cs="Arial"/>
        <w:b/>
        <w:bCs/>
        <w:i/>
        <w:iCs/>
        <w:color w:val="000000"/>
        <w:sz w:val="24"/>
        <w:szCs w:val="24"/>
        <w:lang w:val="en-US"/>
      </w:rPr>
    </w:pPr>
    <w:r>
      <w:rPr>
        <w:rFonts w:cs="Arial"/>
        <w:b/>
        <w:i/>
        <w:sz w:val="24"/>
        <w:szCs w:val="24"/>
        <w:lang w:val="en-US"/>
      </w:rPr>
      <w:t>Air Handling Units</w:t>
    </w:r>
  </w:p>
  <w:p w14:paraId="3C66D409" w14:textId="77777777" w:rsidR="00B37677" w:rsidRPr="00AC4BA9" w:rsidRDefault="00B37677" w:rsidP="00F91E5F">
    <w:pPr>
      <w:pStyle w:val="Heading1"/>
      <w:rPr>
        <w:rFonts w:ascii="Arial" w:hAnsi="Arial" w:cs="Arial"/>
        <w:sz w:val="24"/>
        <w:lang w:val="en-US"/>
      </w:rPr>
    </w:pPr>
    <w:r>
      <w:rPr>
        <w:rFonts w:ascii="Arial" w:hAnsi="Arial" w:cs="Arial"/>
        <w:sz w:val="24"/>
        <w:lang w:val="en-US"/>
      </w:rPr>
      <w:t>Nominal Air Flow</w:t>
    </w:r>
    <w:r w:rsidRPr="00AC4BA9">
      <w:rPr>
        <w:rFonts w:ascii="Arial" w:hAnsi="Arial" w:cs="Arial"/>
        <w:sz w:val="24"/>
        <w:lang w:val="en-US"/>
      </w:rPr>
      <w:t xml:space="preserve">: </w:t>
    </w:r>
    <w:r>
      <w:rPr>
        <w:rFonts w:ascii="Arial" w:hAnsi="Arial" w:cs="Arial"/>
        <w:sz w:val="24"/>
        <w:lang w:val="en-US"/>
      </w:rPr>
      <w:t>300</w:t>
    </w:r>
    <w:r w:rsidRPr="00AC4BA9">
      <w:rPr>
        <w:rFonts w:ascii="Arial" w:hAnsi="Arial" w:cs="Arial"/>
        <w:sz w:val="24"/>
        <w:lang w:val="en-US"/>
      </w:rPr>
      <w:t xml:space="preserve"> to </w:t>
    </w:r>
    <w:r>
      <w:rPr>
        <w:rFonts w:ascii="Arial" w:hAnsi="Arial" w:cs="Arial"/>
        <w:sz w:val="24"/>
        <w:lang w:val="en-US"/>
      </w:rPr>
      <w:t>18,000 m</w:t>
    </w:r>
    <w:r w:rsidRPr="00EE07B9">
      <w:rPr>
        <w:rFonts w:ascii="Arial" w:hAnsi="Arial" w:cs="Arial"/>
        <w:sz w:val="24"/>
        <w:vertAlign w:val="superscript"/>
        <w:lang w:val="en-US"/>
      </w:rPr>
      <w:t>3</w:t>
    </w:r>
    <w:r>
      <w:rPr>
        <w:rFonts w:ascii="Arial" w:hAnsi="Arial" w:cs="Arial"/>
        <w:sz w:val="24"/>
        <w:lang w:val="en-US"/>
      </w:rPr>
      <w:t>/h</w:t>
    </w:r>
  </w:p>
  <w:p w14:paraId="4FE13276" w14:textId="77777777" w:rsidR="00B37677" w:rsidRPr="00AC4BA9" w:rsidRDefault="00B37677" w:rsidP="00F91E5F">
    <w:pPr>
      <w:rPr>
        <w:rFonts w:cs="Arial"/>
        <w:lang w:val="en-US"/>
      </w:rPr>
    </w:pPr>
  </w:p>
  <w:p w14:paraId="0D59C6DE" w14:textId="77777777" w:rsidR="00B37677" w:rsidRDefault="00B37677" w:rsidP="00F91E5F">
    <w:pPr>
      <w:pStyle w:val="Header"/>
      <w:rPr>
        <w:rFonts w:cs="Arial"/>
        <w:b/>
        <w:bCs/>
        <w:i/>
        <w:iCs/>
        <w:color w:val="000000"/>
        <w:lang w:val="en-US"/>
      </w:rPr>
    </w:pPr>
    <w:r>
      <w:rPr>
        <w:rFonts w:cs="Arial"/>
        <w:b/>
        <w:bCs/>
        <w:i/>
        <w:iCs/>
        <w:color w:val="000000"/>
        <w:lang w:val="en-US"/>
      </w:rPr>
      <w:t>Carrier model:</w:t>
    </w:r>
  </w:p>
  <w:p w14:paraId="482ED8A3" w14:textId="77777777" w:rsidR="00B37677" w:rsidRPr="00EE07B9" w:rsidRDefault="00B37677" w:rsidP="00F91E5F">
    <w:pPr>
      <w:pStyle w:val="Header"/>
      <w:rPr>
        <w:rFonts w:cs="Arial"/>
        <w:b/>
        <w:i/>
        <w:iCs/>
        <w:sz w:val="32"/>
        <w:szCs w:val="32"/>
        <w:lang w:val="en-US"/>
      </w:rPr>
    </w:pPr>
    <w:r>
      <w:rPr>
        <w:rFonts w:cs="Arial"/>
        <w:b/>
        <w:bCs/>
        <w:i/>
        <w:iCs/>
        <w:color w:val="000000"/>
        <w:sz w:val="32"/>
        <w:lang w:val="en-US"/>
      </w:rPr>
      <w:t>39HX</w:t>
    </w:r>
  </w:p>
  <w:p w14:paraId="4839C293" w14:textId="77777777" w:rsidR="00B37677" w:rsidRPr="00AC4BA9" w:rsidRDefault="00B37677" w:rsidP="00F91E5F">
    <w:pPr>
      <w:pStyle w:val="Header"/>
      <w:jc w:val="right"/>
      <w:rPr>
        <w:rFonts w:cs="Arial"/>
        <w:b/>
        <w:bCs/>
        <w:i/>
        <w:iCs/>
        <w:color w:val="000000"/>
        <w:sz w:val="32"/>
        <w:lang w:val="en-US"/>
      </w:rPr>
    </w:pPr>
    <w:r w:rsidRPr="00AC4BA9">
      <w:rPr>
        <w:rFonts w:cs="Arial"/>
        <w:sz w:val="28"/>
        <w:szCs w:val="38"/>
        <w:lang w:val="en-US"/>
      </w:rPr>
      <w:t>Specification guide</w:t>
    </w:r>
  </w:p>
  <w:p w14:paraId="6AEA67AD" w14:textId="77777777" w:rsidR="00B37677" w:rsidRPr="0073481E" w:rsidRDefault="00B37677" w:rsidP="00F91E5F">
    <w:pPr>
      <w:pStyle w:val="Header"/>
      <w:pBdr>
        <w:bottom w:val="single" w:sz="12" w:space="0" w:color="auto"/>
      </w:pBdr>
      <w:rPr>
        <w:rFonts w:ascii="Times-Roman" w:hAnsi="Times-Roman"/>
        <w:b/>
        <w:i/>
        <w:color w:val="000000"/>
        <w:lang w:val="en-GB"/>
      </w:rPr>
    </w:pPr>
  </w:p>
  <w:p w14:paraId="3D9855BA" w14:textId="77777777" w:rsidR="00B37677" w:rsidRDefault="00B37677" w:rsidP="00F91E5F">
    <w:pPr>
      <w:pStyle w:val="Header"/>
      <w:tabs>
        <w:tab w:val="clear" w:pos="4536"/>
        <w:tab w:val="clear" w:pos="9072"/>
        <w:tab w:val="center" w:pos="5301"/>
        <w:tab w:val="right" w:pos="10603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8D4DA1"/>
    <w:multiLevelType w:val="hybridMultilevel"/>
    <w:tmpl w:val="C4103084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53BCB"/>
    <w:multiLevelType w:val="hybridMultilevel"/>
    <w:tmpl w:val="41863092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BE45A1"/>
    <w:multiLevelType w:val="hybridMultilevel"/>
    <w:tmpl w:val="EEA828AE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130596"/>
    <w:multiLevelType w:val="hybridMultilevel"/>
    <w:tmpl w:val="0B66BF70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CC7528"/>
    <w:multiLevelType w:val="hybridMultilevel"/>
    <w:tmpl w:val="A5B6B028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1F5AA7"/>
    <w:multiLevelType w:val="hybridMultilevel"/>
    <w:tmpl w:val="125EFDB0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5050A8"/>
    <w:multiLevelType w:val="hybridMultilevel"/>
    <w:tmpl w:val="1D34B882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8A0A3E"/>
    <w:multiLevelType w:val="hybridMultilevel"/>
    <w:tmpl w:val="262A5F96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660B59"/>
    <w:multiLevelType w:val="hybridMultilevel"/>
    <w:tmpl w:val="08305DF0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524C30"/>
    <w:multiLevelType w:val="hybridMultilevel"/>
    <w:tmpl w:val="68923B00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E0024D"/>
    <w:multiLevelType w:val="hybridMultilevel"/>
    <w:tmpl w:val="D8B2E026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1C6F49"/>
    <w:multiLevelType w:val="hybridMultilevel"/>
    <w:tmpl w:val="243EA42E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D437DF"/>
    <w:multiLevelType w:val="hybridMultilevel"/>
    <w:tmpl w:val="4E3CCE18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3F1D68"/>
    <w:multiLevelType w:val="hybridMultilevel"/>
    <w:tmpl w:val="ACA24684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6E327D"/>
    <w:multiLevelType w:val="hybridMultilevel"/>
    <w:tmpl w:val="3D80B1AC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EB4CE6"/>
    <w:multiLevelType w:val="hybridMultilevel"/>
    <w:tmpl w:val="C3A6652E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F669A2"/>
    <w:multiLevelType w:val="hybridMultilevel"/>
    <w:tmpl w:val="58148782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D30AA7"/>
    <w:multiLevelType w:val="hybridMultilevel"/>
    <w:tmpl w:val="BA48FC24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B03905"/>
    <w:multiLevelType w:val="hybridMultilevel"/>
    <w:tmpl w:val="E5F0B964"/>
    <w:lvl w:ilvl="0" w:tplc="23C6DE32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3B4C50"/>
    <w:multiLevelType w:val="hybridMultilevel"/>
    <w:tmpl w:val="B96E66A0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376E5E"/>
    <w:multiLevelType w:val="hybridMultilevel"/>
    <w:tmpl w:val="CF160A4A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EB6760"/>
    <w:multiLevelType w:val="hybridMultilevel"/>
    <w:tmpl w:val="48E03022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EB6A82"/>
    <w:multiLevelType w:val="hybridMultilevel"/>
    <w:tmpl w:val="79BC8768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5721E5"/>
    <w:multiLevelType w:val="hybridMultilevel"/>
    <w:tmpl w:val="FF6ED078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0A475B"/>
    <w:multiLevelType w:val="hybridMultilevel"/>
    <w:tmpl w:val="E0FA7902"/>
    <w:lvl w:ilvl="0" w:tplc="B1DCF34A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8C2BF0"/>
    <w:multiLevelType w:val="hybridMultilevel"/>
    <w:tmpl w:val="AC1C5206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8B4D02"/>
    <w:multiLevelType w:val="hybridMultilevel"/>
    <w:tmpl w:val="F74A70E8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C4D39"/>
    <w:multiLevelType w:val="hybridMultilevel"/>
    <w:tmpl w:val="53CE5600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F817B1"/>
    <w:multiLevelType w:val="hybridMultilevel"/>
    <w:tmpl w:val="23A4D004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E3370F"/>
    <w:multiLevelType w:val="hybridMultilevel"/>
    <w:tmpl w:val="0B3EC774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A0341B"/>
    <w:multiLevelType w:val="hybridMultilevel"/>
    <w:tmpl w:val="420AE580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8626D8"/>
    <w:multiLevelType w:val="hybridMultilevel"/>
    <w:tmpl w:val="C772FFEA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8C1FB1"/>
    <w:multiLevelType w:val="hybridMultilevel"/>
    <w:tmpl w:val="E43A0C06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442E28"/>
    <w:multiLevelType w:val="hybridMultilevel"/>
    <w:tmpl w:val="F1C25240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9"/>
  </w:num>
  <w:num w:numId="5">
    <w:abstractNumId w:val="27"/>
  </w:num>
  <w:num w:numId="6">
    <w:abstractNumId w:val="29"/>
  </w:num>
  <w:num w:numId="7">
    <w:abstractNumId w:val="11"/>
  </w:num>
  <w:num w:numId="8">
    <w:abstractNumId w:val="22"/>
  </w:num>
  <w:num w:numId="9">
    <w:abstractNumId w:val="25"/>
  </w:num>
  <w:num w:numId="10">
    <w:abstractNumId w:val="1"/>
  </w:num>
  <w:num w:numId="11">
    <w:abstractNumId w:val="20"/>
  </w:num>
  <w:num w:numId="12">
    <w:abstractNumId w:val="14"/>
  </w:num>
  <w:num w:numId="13">
    <w:abstractNumId w:val="0"/>
  </w:num>
  <w:num w:numId="14">
    <w:abstractNumId w:val="32"/>
  </w:num>
  <w:num w:numId="15">
    <w:abstractNumId w:val="33"/>
  </w:num>
  <w:num w:numId="16">
    <w:abstractNumId w:val="26"/>
  </w:num>
  <w:num w:numId="17">
    <w:abstractNumId w:val="15"/>
  </w:num>
  <w:num w:numId="18">
    <w:abstractNumId w:val="12"/>
  </w:num>
  <w:num w:numId="19">
    <w:abstractNumId w:val="18"/>
  </w:num>
  <w:num w:numId="20">
    <w:abstractNumId w:val="3"/>
  </w:num>
  <w:num w:numId="21">
    <w:abstractNumId w:val="21"/>
  </w:num>
  <w:num w:numId="22">
    <w:abstractNumId w:val="10"/>
  </w:num>
  <w:num w:numId="23">
    <w:abstractNumId w:val="28"/>
  </w:num>
  <w:num w:numId="24">
    <w:abstractNumId w:val="23"/>
  </w:num>
  <w:num w:numId="25">
    <w:abstractNumId w:val="16"/>
  </w:num>
  <w:num w:numId="26">
    <w:abstractNumId w:val="8"/>
  </w:num>
  <w:num w:numId="27">
    <w:abstractNumId w:val="24"/>
  </w:num>
  <w:num w:numId="28">
    <w:abstractNumId w:val="19"/>
  </w:num>
  <w:num w:numId="29">
    <w:abstractNumId w:val="6"/>
  </w:num>
  <w:num w:numId="30">
    <w:abstractNumId w:val="7"/>
  </w:num>
  <w:num w:numId="31">
    <w:abstractNumId w:val="13"/>
  </w:num>
  <w:num w:numId="32">
    <w:abstractNumId w:val="31"/>
  </w:num>
  <w:num w:numId="33">
    <w:abstractNumId w:val="30"/>
  </w:num>
  <w:num w:numId="34">
    <w:abstractNumId w:val="1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61C"/>
    <w:rsid w:val="000002C0"/>
    <w:rsid w:val="00000B2C"/>
    <w:rsid w:val="000016E3"/>
    <w:rsid w:val="00002141"/>
    <w:rsid w:val="00002897"/>
    <w:rsid w:val="00003122"/>
    <w:rsid w:val="000043B0"/>
    <w:rsid w:val="000043F5"/>
    <w:rsid w:val="00004603"/>
    <w:rsid w:val="00006050"/>
    <w:rsid w:val="00007576"/>
    <w:rsid w:val="00010366"/>
    <w:rsid w:val="0001049F"/>
    <w:rsid w:val="00010ADA"/>
    <w:rsid w:val="00011C5F"/>
    <w:rsid w:val="00012D3A"/>
    <w:rsid w:val="00012DE0"/>
    <w:rsid w:val="0001344D"/>
    <w:rsid w:val="00015175"/>
    <w:rsid w:val="00015370"/>
    <w:rsid w:val="00016562"/>
    <w:rsid w:val="00021C1E"/>
    <w:rsid w:val="000225B1"/>
    <w:rsid w:val="00023435"/>
    <w:rsid w:val="00023CFD"/>
    <w:rsid w:val="0002451B"/>
    <w:rsid w:val="000271E8"/>
    <w:rsid w:val="0002725D"/>
    <w:rsid w:val="00030028"/>
    <w:rsid w:val="00030082"/>
    <w:rsid w:val="00030DF0"/>
    <w:rsid w:val="00031527"/>
    <w:rsid w:val="0003217E"/>
    <w:rsid w:val="000330CA"/>
    <w:rsid w:val="000344EE"/>
    <w:rsid w:val="0003478C"/>
    <w:rsid w:val="000348E9"/>
    <w:rsid w:val="00035CB5"/>
    <w:rsid w:val="00037ABE"/>
    <w:rsid w:val="00040901"/>
    <w:rsid w:val="000409A9"/>
    <w:rsid w:val="00040BD2"/>
    <w:rsid w:val="0004307A"/>
    <w:rsid w:val="00043E57"/>
    <w:rsid w:val="00044967"/>
    <w:rsid w:val="00047B45"/>
    <w:rsid w:val="00050954"/>
    <w:rsid w:val="000512F6"/>
    <w:rsid w:val="000514B4"/>
    <w:rsid w:val="00051AE9"/>
    <w:rsid w:val="00051F00"/>
    <w:rsid w:val="000526F2"/>
    <w:rsid w:val="00052D35"/>
    <w:rsid w:val="00052EEF"/>
    <w:rsid w:val="0005503B"/>
    <w:rsid w:val="00055084"/>
    <w:rsid w:val="00055134"/>
    <w:rsid w:val="000551E1"/>
    <w:rsid w:val="000557EA"/>
    <w:rsid w:val="000561FF"/>
    <w:rsid w:val="000602CA"/>
    <w:rsid w:val="000612D9"/>
    <w:rsid w:val="00062003"/>
    <w:rsid w:val="00064890"/>
    <w:rsid w:val="0006566F"/>
    <w:rsid w:val="000656A9"/>
    <w:rsid w:val="00066D90"/>
    <w:rsid w:val="00070B9A"/>
    <w:rsid w:val="0007148A"/>
    <w:rsid w:val="00072D39"/>
    <w:rsid w:val="00073116"/>
    <w:rsid w:val="000733A1"/>
    <w:rsid w:val="00073CB1"/>
    <w:rsid w:val="00073D67"/>
    <w:rsid w:val="0007420E"/>
    <w:rsid w:val="0007456C"/>
    <w:rsid w:val="00074A31"/>
    <w:rsid w:val="00074E82"/>
    <w:rsid w:val="00076DA7"/>
    <w:rsid w:val="000812FA"/>
    <w:rsid w:val="00081FD4"/>
    <w:rsid w:val="000821DC"/>
    <w:rsid w:val="00082FD4"/>
    <w:rsid w:val="000830F7"/>
    <w:rsid w:val="00083DAA"/>
    <w:rsid w:val="0008473C"/>
    <w:rsid w:val="00085B56"/>
    <w:rsid w:val="00085FD8"/>
    <w:rsid w:val="00085FEA"/>
    <w:rsid w:val="000862F7"/>
    <w:rsid w:val="000864B9"/>
    <w:rsid w:val="00086E4D"/>
    <w:rsid w:val="00087979"/>
    <w:rsid w:val="00090623"/>
    <w:rsid w:val="0009076C"/>
    <w:rsid w:val="00092019"/>
    <w:rsid w:val="000921AD"/>
    <w:rsid w:val="00097BE2"/>
    <w:rsid w:val="00097E03"/>
    <w:rsid w:val="000A0E06"/>
    <w:rsid w:val="000A2CC9"/>
    <w:rsid w:val="000A5F75"/>
    <w:rsid w:val="000A64F8"/>
    <w:rsid w:val="000A6635"/>
    <w:rsid w:val="000A6641"/>
    <w:rsid w:val="000A731C"/>
    <w:rsid w:val="000A7C38"/>
    <w:rsid w:val="000B09BB"/>
    <w:rsid w:val="000B0D53"/>
    <w:rsid w:val="000B244B"/>
    <w:rsid w:val="000B364B"/>
    <w:rsid w:val="000B52D8"/>
    <w:rsid w:val="000B7498"/>
    <w:rsid w:val="000C02CC"/>
    <w:rsid w:val="000C0E67"/>
    <w:rsid w:val="000C1CF1"/>
    <w:rsid w:val="000C3A1F"/>
    <w:rsid w:val="000C415E"/>
    <w:rsid w:val="000C4A7B"/>
    <w:rsid w:val="000C5605"/>
    <w:rsid w:val="000C74C3"/>
    <w:rsid w:val="000C758A"/>
    <w:rsid w:val="000C7CBD"/>
    <w:rsid w:val="000D0897"/>
    <w:rsid w:val="000D16F1"/>
    <w:rsid w:val="000D2C3F"/>
    <w:rsid w:val="000D3715"/>
    <w:rsid w:val="000D37A1"/>
    <w:rsid w:val="000D38FC"/>
    <w:rsid w:val="000D53C5"/>
    <w:rsid w:val="000D5985"/>
    <w:rsid w:val="000D7151"/>
    <w:rsid w:val="000E01E3"/>
    <w:rsid w:val="000E3904"/>
    <w:rsid w:val="000E490F"/>
    <w:rsid w:val="000E6338"/>
    <w:rsid w:val="000E6A23"/>
    <w:rsid w:val="000E6BBE"/>
    <w:rsid w:val="000E7FC5"/>
    <w:rsid w:val="000F1987"/>
    <w:rsid w:val="000F2037"/>
    <w:rsid w:val="000F2851"/>
    <w:rsid w:val="000F345A"/>
    <w:rsid w:val="000F37E9"/>
    <w:rsid w:val="000F4177"/>
    <w:rsid w:val="000F490F"/>
    <w:rsid w:val="000F4A7C"/>
    <w:rsid w:val="000F509F"/>
    <w:rsid w:val="000F5228"/>
    <w:rsid w:val="000F596C"/>
    <w:rsid w:val="000F5B6A"/>
    <w:rsid w:val="000F65C4"/>
    <w:rsid w:val="00100688"/>
    <w:rsid w:val="00100B2F"/>
    <w:rsid w:val="001013E3"/>
    <w:rsid w:val="00101A74"/>
    <w:rsid w:val="00101F59"/>
    <w:rsid w:val="00102FD4"/>
    <w:rsid w:val="00104DE9"/>
    <w:rsid w:val="001054A2"/>
    <w:rsid w:val="00111168"/>
    <w:rsid w:val="001118D4"/>
    <w:rsid w:val="00111B52"/>
    <w:rsid w:val="001130FC"/>
    <w:rsid w:val="0011488E"/>
    <w:rsid w:val="00114B47"/>
    <w:rsid w:val="00117F87"/>
    <w:rsid w:val="00120ABC"/>
    <w:rsid w:val="00120E2D"/>
    <w:rsid w:val="0012280F"/>
    <w:rsid w:val="00123914"/>
    <w:rsid w:val="00125FB5"/>
    <w:rsid w:val="001260FD"/>
    <w:rsid w:val="001268B3"/>
    <w:rsid w:val="00126B04"/>
    <w:rsid w:val="00126FAE"/>
    <w:rsid w:val="001279F2"/>
    <w:rsid w:val="001302A1"/>
    <w:rsid w:val="00130A38"/>
    <w:rsid w:val="00131437"/>
    <w:rsid w:val="0013180E"/>
    <w:rsid w:val="00131872"/>
    <w:rsid w:val="00132F78"/>
    <w:rsid w:val="00132F86"/>
    <w:rsid w:val="001330C1"/>
    <w:rsid w:val="001372F7"/>
    <w:rsid w:val="001379A7"/>
    <w:rsid w:val="00137C16"/>
    <w:rsid w:val="00142768"/>
    <w:rsid w:val="001437A3"/>
    <w:rsid w:val="001450DD"/>
    <w:rsid w:val="00145463"/>
    <w:rsid w:val="001457E6"/>
    <w:rsid w:val="00146086"/>
    <w:rsid w:val="00146A04"/>
    <w:rsid w:val="001475D9"/>
    <w:rsid w:val="00147970"/>
    <w:rsid w:val="00150A40"/>
    <w:rsid w:val="001520A4"/>
    <w:rsid w:val="00153F13"/>
    <w:rsid w:val="00154DBF"/>
    <w:rsid w:val="001555F8"/>
    <w:rsid w:val="00156428"/>
    <w:rsid w:val="00156916"/>
    <w:rsid w:val="00156CA7"/>
    <w:rsid w:val="00157F41"/>
    <w:rsid w:val="00161E80"/>
    <w:rsid w:val="001622C5"/>
    <w:rsid w:val="0016232C"/>
    <w:rsid w:val="0016303B"/>
    <w:rsid w:val="0016364E"/>
    <w:rsid w:val="001659CC"/>
    <w:rsid w:val="00165BD1"/>
    <w:rsid w:val="00165C0D"/>
    <w:rsid w:val="00166C81"/>
    <w:rsid w:val="00167799"/>
    <w:rsid w:val="00167A56"/>
    <w:rsid w:val="00167BFC"/>
    <w:rsid w:val="00170BCF"/>
    <w:rsid w:val="00172B87"/>
    <w:rsid w:val="00173F15"/>
    <w:rsid w:val="001752D8"/>
    <w:rsid w:val="00175AFD"/>
    <w:rsid w:val="00175E04"/>
    <w:rsid w:val="00176493"/>
    <w:rsid w:val="00176E85"/>
    <w:rsid w:val="00180C81"/>
    <w:rsid w:val="00180F49"/>
    <w:rsid w:val="0018342F"/>
    <w:rsid w:val="00183543"/>
    <w:rsid w:val="00183BE5"/>
    <w:rsid w:val="00186267"/>
    <w:rsid w:val="001869B6"/>
    <w:rsid w:val="00190038"/>
    <w:rsid w:val="00190AFC"/>
    <w:rsid w:val="00190B1A"/>
    <w:rsid w:val="00190EB6"/>
    <w:rsid w:val="00192759"/>
    <w:rsid w:val="00192EE9"/>
    <w:rsid w:val="00194380"/>
    <w:rsid w:val="00194603"/>
    <w:rsid w:val="001954C6"/>
    <w:rsid w:val="00195FFE"/>
    <w:rsid w:val="001975CC"/>
    <w:rsid w:val="001A1F6A"/>
    <w:rsid w:val="001A2606"/>
    <w:rsid w:val="001A2DF0"/>
    <w:rsid w:val="001A31AA"/>
    <w:rsid w:val="001A31AC"/>
    <w:rsid w:val="001A37AE"/>
    <w:rsid w:val="001A42BA"/>
    <w:rsid w:val="001A50B1"/>
    <w:rsid w:val="001A6374"/>
    <w:rsid w:val="001B11E0"/>
    <w:rsid w:val="001B2714"/>
    <w:rsid w:val="001B5CCC"/>
    <w:rsid w:val="001B671F"/>
    <w:rsid w:val="001B6AD8"/>
    <w:rsid w:val="001B6CC9"/>
    <w:rsid w:val="001B74ED"/>
    <w:rsid w:val="001C017B"/>
    <w:rsid w:val="001C11A9"/>
    <w:rsid w:val="001C15FC"/>
    <w:rsid w:val="001C1B4F"/>
    <w:rsid w:val="001C1F15"/>
    <w:rsid w:val="001C28C3"/>
    <w:rsid w:val="001C2B4A"/>
    <w:rsid w:val="001C387E"/>
    <w:rsid w:val="001C3CF1"/>
    <w:rsid w:val="001C3D21"/>
    <w:rsid w:val="001C41CA"/>
    <w:rsid w:val="001C42B2"/>
    <w:rsid w:val="001C4A43"/>
    <w:rsid w:val="001C5BC9"/>
    <w:rsid w:val="001C7F20"/>
    <w:rsid w:val="001D1369"/>
    <w:rsid w:val="001D3B20"/>
    <w:rsid w:val="001D47C1"/>
    <w:rsid w:val="001D4A9F"/>
    <w:rsid w:val="001D545C"/>
    <w:rsid w:val="001D5CC0"/>
    <w:rsid w:val="001D627D"/>
    <w:rsid w:val="001E1692"/>
    <w:rsid w:val="001E1806"/>
    <w:rsid w:val="001E2633"/>
    <w:rsid w:val="001E41D5"/>
    <w:rsid w:val="001E4FBC"/>
    <w:rsid w:val="001E52F5"/>
    <w:rsid w:val="001E5D0D"/>
    <w:rsid w:val="001E7E80"/>
    <w:rsid w:val="001F1428"/>
    <w:rsid w:val="001F35E7"/>
    <w:rsid w:val="001F5E4E"/>
    <w:rsid w:val="001F64BA"/>
    <w:rsid w:val="00202E06"/>
    <w:rsid w:val="00205028"/>
    <w:rsid w:val="0020511D"/>
    <w:rsid w:val="00206F44"/>
    <w:rsid w:val="0020710B"/>
    <w:rsid w:val="002073AB"/>
    <w:rsid w:val="00210FF9"/>
    <w:rsid w:val="002119A2"/>
    <w:rsid w:val="00212B04"/>
    <w:rsid w:val="00214CD3"/>
    <w:rsid w:val="002161C6"/>
    <w:rsid w:val="002167AD"/>
    <w:rsid w:val="00216AD8"/>
    <w:rsid w:val="00220465"/>
    <w:rsid w:val="00220A09"/>
    <w:rsid w:val="0022138B"/>
    <w:rsid w:val="00221976"/>
    <w:rsid w:val="00222EE9"/>
    <w:rsid w:val="002255AD"/>
    <w:rsid w:val="00225DF9"/>
    <w:rsid w:val="00226DB0"/>
    <w:rsid w:val="00226E45"/>
    <w:rsid w:val="00227B73"/>
    <w:rsid w:val="002329DB"/>
    <w:rsid w:val="00233DBA"/>
    <w:rsid w:val="00233EF0"/>
    <w:rsid w:val="00235152"/>
    <w:rsid w:val="00236C2E"/>
    <w:rsid w:val="00236C93"/>
    <w:rsid w:val="00241950"/>
    <w:rsid w:val="002442C1"/>
    <w:rsid w:val="00247727"/>
    <w:rsid w:val="002502D1"/>
    <w:rsid w:val="00251411"/>
    <w:rsid w:val="002517EE"/>
    <w:rsid w:val="00251C13"/>
    <w:rsid w:val="00255E53"/>
    <w:rsid w:val="002569A4"/>
    <w:rsid w:val="00256EBA"/>
    <w:rsid w:val="0026110F"/>
    <w:rsid w:val="00270C7C"/>
    <w:rsid w:val="00272281"/>
    <w:rsid w:val="00275BB9"/>
    <w:rsid w:val="002771E4"/>
    <w:rsid w:val="0028000D"/>
    <w:rsid w:val="00280140"/>
    <w:rsid w:val="0028178E"/>
    <w:rsid w:val="00281B8A"/>
    <w:rsid w:val="0028327E"/>
    <w:rsid w:val="00283758"/>
    <w:rsid w:val="00283D60"/>
    <w:rsid w:val="00284E8F"/>
    <w:rsid w:val="00287125"/>
    <w:rsid w:val="0028718B"/>
    <w:rsid w:val="00287212"/>
    <w:rsid w:val="002900F3"/>
    <w:rsid w:val="0029040A"/>
    <w:rsid w:val="00290A2A"/>
    <w:rsid w:val="002916F9"/>
    <w:rsid w:val="002921F5"/>
    <w:rsid w:val="002927A1"/>
    <w:rsid w:val="0029370F"/>
    <w:rsid w:val="00296517"/>
    <w:rsid w:val="002978F4"/>
    <w:rsid w:val="00297E1A"/>
    <w:rsid w:val="002A0174"/>
    <w:rsid w:val="002A1430"/>
    <w:rsid w:val="002A290F"/>
    <w:rsid w:val="002A3D74"/>
    <w:rsid w:val="002A506E"/>
    <w:rsid w:val="002B3981"/>
    <w:rsid w:val="002B3E87"/>
    <w:rsid w:val="002B522B"/>
    <w:rsid w:val="002B66A8"/>
    <w:rsid w:val="002B69A7"/>
    <w:rsid w:val="002B77DD"/>
    <w:rsid w:val="002B7B59"/>
    <w:rsid w:val="002C1348"/>
    <w:rsid w:val="002C1574"/>
    <w:rsid w:val="002C49F6"/>
    <w:rsid w:val="002C569B"/>
    <w:rsid w:val="002C6FE9"/>
    <w:rsid w:val="002C77B7"/>
    <w:rsid w:val="002D0021"/>
    <w:rsid w:val="002D1170"/>
    <w:rsid w:val="002D20AD"/>
    <w:rsid w:val="002D2463"/>
    <w:rsid w:val="002D34E4"/>
    <w:rsid w:val="002D7B62"/>
    <w:rsid w:val="002E105C"/>
    <w:rsid w:val="002E263A"/>
    <w:rsid w:val="002E3B37"/>
    <w:rsid w:val="002E4FAA"/>
    <w:rsid w:val="002E5209"/>
    <w:rsid w:val="002E5B4A"/>
    <w:rsid w:val="002E5D3D"/>
    <w:rsid w:val="002E5EEF"/>
    <w:rsid w:val="002E6487"/>
    <w:rsid w:val="002E68F4"/>
    <w:rsid w:val="002E7019"/>
    <w:rsid w:val="002F0681"/>
    <w:rsid w:val="002F149B"/>
    <w:rsid w:val="002F20E6"/>
    <w:rsid w:val="002F234B"/>
    <w:rsid w:val="002F423F"/>
    <w:rsid w:val="002F4998"/>
    <w:rsid w:val="002F4DF8"/>
    <w:rsid w:val="002F5C43"/>
    <w:rsid w:val="002F6223"/>
    <w:rsid w:val="002F7C2E"/>
    <w:rsid w:val="00300212"/>
    <w:rsid w:val="00300BF3"/>
    <w:rsid w:val="003027E1"/>
    <w:rsid w:val="00303794"/>
    <w:rsid w:val="003053DA"/>
    <w:rsid w:val="00305C9E"/>
    <w:rsid w:val="00306084"/>
    <w:rsid w:val="0030624C"/>
    <w:rsid w:val="0030633C"/>
    <w:rsid w:val="003064F5"/>
    <w:rsid w:val="00307554"/>
    <w:rsid w:val="00310AF8"/>
    <w:rsid w:val="0031238A"/>
    <w:rsid w:val="00312B85"/>
    <w:rsid w:val="00312F12"/>
    <w:rsid w:val="0031436F"/>
    <w:rsid w:val="00314655"/>
    <w:rsid w:val="003167F3"/>
    <w:rsid w:val="003174B1"/>
    <w:rsid w:val="00322176"/>
    <w:rsid w:val="003232BE"/>
    <w:rsid w:val="003237FF"/>
    <w:rsid w:val="00323D05"/>
    <w:rsid w:val="00324E2C"/>
    <w:rsid w:val="003250CA"/>
    <w:rsid w:val="00326860"/>
    <w:rsid w:val="00326D32"/>
    <w:rsid w:val="003273BA"/>
    <w:rsid w:val="003308FC"/>
    <w:rsid w:val="00332E73"/>
    <w:rsid w:val="0033411C"/>
    <w:rsid w:val="003349DB"/>
    <w:rsid w:val="00334A7E"/>
    <w:rsid w:val="003412FB"/>
    <w:rsid w:val="00341B27"/>
    <w:rsid w:val="00342973"/>
    <w:rsid w:val="00342DB2"/>
    <w:rsid w:val="00342E9B"/>
    <w:rsid w:val="0034545E"/>
    <w:rsid w:val="00346DE5"/>
    <w:rsid w:val="003470EB"/>
    <w:rsid w:val="0035063C"/>
    <w:rsid w:val="00352359"/>
    <w:rsid w:val="00354263"/>
    <w:rsid w:val="0035676C"/>
    <w:rsid w:val="003569BA"/>
    <w:rsid w:val="003571A3"/>
    <w:rsid w:val="00361D3E"/>
    <w:rsid w:val="00362DB7"/>
    <w:rsid w:val="00363904"/>
    <w:rsid w:val="00366804"/>
    <w:rsid w:val="00371258"/>
    <w:rsid w:val="003717AB"/>
    <w:rsid w:val="0037228C"/>
    <w:rsid w:val="00372789"/>
    <w:rsid w:val="00372A87"/>
    <w:rsid w:val="00373158"/>
    <w:rsid w:val="003736DB"/>
    <w:rsid w:val="00373BEF"/>
    <w:rsid w:val="00374A42"/>
    <w:rsid w:val="003754DE"/>
    <w:rsid w:val="00375631"/>
    <w:rsid w:val="003771CC"/>
    <w:rsid w:val="0037747C"/>
    <w:rsid w:val="0038134B"/>
    <w:rsid w:val="00382436"/>
    <w:rsid w:val="00382B54"/>
    <w:rsid w:val="00382D6B"/>
    <w:rsid w:val="00383142"/>
    <w:rsid w:val="00383258"/>
    <w:rsid w:val="00383ECB"/>
    <w:rsid w:val="00384088"/>
    <w:rsid w:val="00384125"/>
    <w:rsid w:val="0038419D"/>
    <w:rsid w:val="00385EDA"/>
    <w:rsid w:val="00386AF7"/>
    <w:rsid w:val="00387E84"/>
    <w:rsid w:val="00390809"/>
    <w:rsid w:val="00390C4D"/>
    <w:rsid w:val="003912D9"/>
    <w:rsid w:val="00391F14"/>
    <w:rsid w:val="00393A22"/>
    <w:rsid w:val="00394A3F"/>
    <w:rsid w:val="00394D8C"/>
    <w:rsid w:val="00396DF5"/>
    <w:rsid w:val="00396F49"/>
    <w:rsid w:val="003A0B9C"/>
    <w:rsid w:val="003A1DF0"/>
    <w:rsid w:val="003A2D3C"/>
    <w:rsid w:val="003A2E45"/>
    <w:rsid w:val="003A3246"/>
    <w:rsid w:val="003A34CE"/>
    <w:rsid w:val="003A3B11"/>
    <w:rsid w:val="003A4327"/>
    <w:rsid w:val="003A4AD2"/>
    <w:rsid w:val="003A53D3"/>
    <w:rsid w:val="003A564D"/>
    <w:rsid w:val="003A63AB"/>
    <w:rsid w:val="003A653C"/>
    <w:rsid w:val="003A6F35"/>
    <w:rsid w:val="003A720F"/>
    <w:rsid w:val="003A73D9"/>
    <w:rsid w:val="003A79E5"/>
    <w:rsid w:val="003A7C7A"/>
    <w:rsid w:val="003B009D"/>
    <w:rsid w:val="003B030F"/>
    <w:rsid w:val="003B1A78"/>
    <w:rsid w:val="003B2302"/>
    <w:rsid w:val="003B279A"/>
    <w:rsid w:val="003B4FF0"/>
    <w:rsid w:val="003B5199"/>
    <w:rsid w:val="003B5745"/>
    <w:rsid w:val="003B5C55"/>
    <w:rsid w:val="003B5F37"/>
    <w:rsid w:val="003B71D5"/>
    <w:rsid w:val="003B7AD4"/>
    <w:rsid w:val="003B7C53"/>
    <w:rsid w:val="003C0A63"/>
    <w:rsid w:val="003C1081"/>
    <w:rsid w:val="003C17DE"/>
    <w:rsid w:val="003C1A1D"/>
    <w:rsid w:val="003C1D44"/>
    <w:rsid w:val="003C1D7F"/>
    <w:rsid w:val="003C2296"/>
    <w:rsid w:val="003C23D8"/>
    <w:rsid w:val="003C29F8"/>
    <w:rsid w:val="003C3316"/>
    <w:rsid w:val="003C338E"/>
    <w:rsid w:val="003C40DA"/>
    <w:rsid w:val="003C5825"/>
    <w:rsid w:val="003C5E6F"/>
    <w:rsid w:val="003C620C"/>
    <w:rsid w:val="003C73AF"/>
    <w:rsid w:val="003D16BF"/>
    <w:rsid w:val="003D1E14"/>
    <w:rsid w:val="003D2B70"/>
    <w:rsid w:val="003D37B0"/>
    <w:rsid w:val="003D461C"/>
    <w:rsid w:val="003D49FC"/>
    <w:rsid w:val="003D4CC4"/>
    <w:rsid w:val="003D5D78"/>
    <w:rsid w:val="003D69CC"/>
    <w:rsid w:val="003D70C7"/>
    <w:rsid w:val="003E0272"/>
    <w:rsid w:val="003E0B80"/>
    <w:rsid w:val="003E1ADB"/>
    <w:rsid w:val="003E606D"/>
    <w:rsid w:val="003E67CB"/>
    <w:rsid w:val="003E7291"/>
    <w:rsid w:val="003E74FB"/>
    <w:rsid w:val="003F1F3F"/>
    <w:rsid w:val="003F2756"/>
    <w:rsid w:val="003F3041"/>
    <w:rsid w:val="003F6992"/>
    <w:rsid w:val="003F7B02"/>
    <w:rsid w:val="004015C3"/>
    <w:rsid w:val="004025EE"/>
    <w:rsid w:val="00402795"/>
    <w:rsid w:val="00404534"/>
    <w:rsid w:val="00404B3B"/>
    <w:rsid w:val="00404C50"/>
    <w:rsid w:val="00406FA2"/>
    <w:rsid w:val="00407AFC"/>
    <w:rsid w:val="00411542"/>
    <w:rsid w:val="0041165C"/>
    <w:rsid w:val="004120DB"/>
    <w:rsid w:val="00412CFA"/>
    <w:rsid w:val="00412F99"/>
    <w:rsid w:val="0041406B"/>
    <w:rsid w:val="00414D9E"/>
    <w:rsid w:val="00415D32"/>
    <w:rsid w:val="00416A74"/>
    <w:rsid w:val="00416EAF"/>
    <w:rsid w:val="00417779"/>
    <w:rsid w:val="00420E13"/>
    <w:rsid w:val="00421315"/>
    <w:rsid w:val="00421F28"/>
    <w:rsid w:val="00422C61"/>
    <w:rsid w:val="0042692E"/>
    <w:rsid w:val="00426971"/>
    <w:rsid w:val="00426B51"/>
    <w:rsid w:val="00426C15"/>
    <w:rsid w:val="00427BFA"/>
    <w:rsid w:val="00430F71"/>
    <w:rsid w:val="00431640"/>
    <w:rsid w:val="004334E1"/>
    <w:rsid w:val="00433CE9"/>
    <w:rsid w:val="00433F01"/>
    <w:rsid w:val="00434D94"/>
    <w:rsid w:val="00435DBE"/>
    <w:rsid w:val="0043681C"/>
    <w:rsid w:val="00436EF7"/>
    <w:rsid w:val="0044037C"/>
    <w:rsid w:val="00440BEB"/>
    <w:rsid w:val="00442098"/>
    <w:rsid w:val="00442D3C"/>
    <w:rsid w:val="00443CB7"/>
    <w:rsid w:val="00444377"/>
    <w:rsid w:val="00446CD6"/>
    <w:rsid w:val="004512F3"/>
    <w:rsid w:val="004547CF"/>
    <w:rsid w:val="00456CDA"/>
    <w:rsid w:val="00460CAE"/>
    <w:rsid w:val="00460F9D"/>
    <w:rsid w:val="00461818"/>
    <w:rsid w:val="00462334"/>
    <w:rsid w:val="004631B9"/>
    <w:rsid w:val="0046626C"/>
    <w:rsid w:val="004666AD"/>
    <w:rsid w:val="004700C8"/>
    <w:rsid w:val="00470171"/>
    <w:rsid w:val="00470788"/>
    <w:rsid w:val="00470C78"/>
    <w:rsid w:val="00471910"/>
    <w:rsid w:val="00471F77"/>
    <w:rsid w:val="00471F9F"/>
    <w:rsid w:val="004724BB"/>
    <w:rsid w:val="004724DF"/>
    <w:rsid w:val="0047263A"/>
    <w:rsid w:val="00472828"/>
    <w:rsid w:val="004731FE"/>
    <w:rsid w:val="0047379F"/>
    <w:rsid w:val="0047399B"/>
    <w:rsid w:val="00474634"/>
    <w:rsid w:val="0047526D"/>
    <w:rsid w:val="00475912"/>
    <w:rsid w:val="00475BEF"/>
    <w:rsid w:val="004779D2"/>
    <w:rsid w:val="00477CF4"/>
    <w:rsid w:val="00480A58"/>
    <w:rsid w:val="004814BD"/>
    <w:rsid w:val="00481775"/>
    <w:rsid w:val="00481949"/>
    <w:rsid w:val="00481BB2"/>
    <w:rsid w:val="00483F04"/>
    <w:rsid w:val="00485C3B"/>
    <w:rsid w:val="00486B69"/>
    <w:rsid w:val="0048746A"/>
    <w:rsid w:val="0049044E"/>
    <w:rsid w:val="00490D40"/>
    <w:rsid w:val="004918E6"/>
    <w:rsid w:val="00492431"/>
    <w:rsid w:val="004934AA"/>
    <w:rsid w:val="004938C3"/>
    <w:rsid w:val="00495095"/>
    <w:rsid w:val="0049536D"/>
    <w:rsid w:val="00495DBC"/>
    <w:rsid w:val="004969ED"/>
    <w:rsid w:val="004A0581"/>
    <w:rsid w:val="004A1749"/>
    <w:rsid w:val="004A1B99"/>
    <w:rsid w:val="004A1DAD"/>
    <w:rsid w:val="004A1F74"/>
    <w:rsid w:val="004A5F32"/>
    <w:rsid w:val="004A6BB0"/>
    <w:rsid w:val="004A7427"/>
    <w:rsid w:val="004A742F"/>
    <w:rsid w:val="004B0907"/>
    <w:rsid w:val="004B1AA6"/>
    <w:rsid w:val="004B3100"/>
    <w:rsid w:val="004B70E1"/>
    <w:rsid w:val="004B753E"/>
    <w:rsid w:val="004B7626"/>
    <w:rsid w:val="004B7B81"/>
    <w:rsid w:val="004C0057"/>
    <w:rsid w:val="004C0499"/>
    <w:rsid w:val="004C4351"/>
    <w:rsid w:val="004C4AA0"/>
    <w:rsid w:val="004C4F3D"/>
    <w:rsid w:val="004C500C"/>
    <w:rsid w:val="004C51BB"/>
    <w:rsid w:val="004C5AD7"/>
    <w:rsid w:val="004C67F4"/>
    <w:rsid w:val="004C6AB4"/>
    <w:rsid w:val="004C759D"/>
    <w:rsid w:val="004C7772"/>
    <w:rsid w:val="004C7DAE"/>
    <w:rsid w:val="004D15C0"/>
    <w:rsid w:val="004D37A7"/>
    <w:rsid w:val="004D4B77"/>
    <w:rsid w:val="004D539F"/>
    <w:rsid w:val="004D554B"/>
    <w:rsid w:val="004D6A39"/>
    <w:rsid w:val="004D6C41"/>
    <w:rsid w:val="004D6F62"/>
    <w:rsid w:val="004E05B3"/>
    <w:rsid w:val="004E0D21"/>
    <w:rsid w:val="004E13ED"/>
    <w:rsid w:val="004E1BE5"/>
    <w:rsid w:val="004E1D0C"/>
    <w:rsid w:val="004E393A"/>
    <w:rsid w:val="004E3DFB"/>
    <w:rsid w:val="004E4B2F"/>
    <w:rsid w:val="004E551F"/>
    <w:rsid w:val="004E75F7"/>
    <w:rsid w:val="004F01E7"/>
    <w:rsid w:val="004F0439"/>
    <w:rsid w:val="004F0450"/>
    <w:rsid w:val="004F0D4C"/>
    <w:rsid w:val="004F0D7E"/>
    <w:rsid w:val="004F29E1"/>
    <w:rsid w:val="004F2F55"/>
    <w:rsid w:val="004F47A9"/>
    <w:rsid w:val="00500785"/>
    <w:rsid w:val="00501104"/>
    <w:rsid w:val="00501126"/>
    <w:rsid w:val="00501DD1"/>
    <w:rsid w:val="005022D7"/>
    <w:rsid w:val="00502339"/>
    <w:rsid w:val="005026D1"/>
    <w:rsid w:val="005029F4"/>
    <w:rsid w:val="00503A3D"/>
    <w:rsid w:val="0050508A"/>
    <w:rsid w:val="005058AE"/>
    <w:rsid w:val="005060A0"/>
    <w:rsid w:val="00506128"/>
    <w:rsid w:val="005072C0"/>
    <w:rsid w:val="00510FBF"/>
    <w:rsid w:val="00511182"/>
    <w:rsid w:val="00511BE5"/>
    <w:rsid w:val="00511E7C"/>
    <w:rsid w:val="00512617"/>
    <w:rsid w:val="00512BCC"/>
    <w:rsid w:val="0051390E"/>
    <w:rsid w:val="00513990"/>
    <w:rsid w:val="0051512A"/>
    <w:rsid w:val="00515327"/>
    <w:rsid w:val="00516A5D"/>
    <w:rsid w:val="00517498"/>
    <w:rsid w:val="00521046"/>
    <w:rsid w:val="005231F0"/>
    <w:rsid w:val="00523DD3"/>
    <w:rsid w:val="00524060"/>
    <w:rsid w:val="00524144"/>
    <w:rsid w:val="0053015B"/>
    <w:rsid w:val="005303C8"/>
    <w:rsid w:val="00530419"/>
    <w:rsid w:val="005329FA"/>
    <w:rsid w:val="00532A9A"/>
    <w:rsid w:val="00533995"/>
    <w:rsid w:val="005344AC"/>
    <w:rsid w:val="00534878"/>
    <w:rsid w:val="0053649D"/>
    <w:rsid w:val="0054122E"/>
    <w:rsid w:val="0054155B"/>
    <w:rsid w:val="00542E66"/>
    <w:rsid w:val="00543309"/>
    <w:rsid w:val="00544698"/>
    <w:rsid w:val="00544B6D"/>
    <w:rsid w:val="00544CAA"/>
    <w:rsid w:val="0054588A"/>
    <w:rsid w:val="00546E13"/>
    <w:rsid w:val="00551398"/>
    <w:rsid w:val="00551ECD"/>
    <w:rsid w:val="00552D25"/>
    <w:rsid w:val="00554002"/>
    <w:rsid w:val="0055750D"/>
    <w:rsid w:val="00557A31"/>
    <w:rsid w:val="00562468"/>
    <w:rsid w:val="005624D7"/>
    <w:rsid w:val="00562892"/>
    <w:rsid w:val="00562973"/>
    <w:rsid w:val="005629C5"/>
    <w:rsid w:val="00562A73"/>
    <w:rsid w:val="005635CB"/>
    <w:rsid w:val="00563643"/>
    <w:rsid w:val="00564C3C"/>
    <w:rsid w:val="00564DDC"/>
    <w:rsid w:val="00565123"/>
    <w:rsid w:val="00566D35"/>
    <w:rsid w:val="00567E9D"/>
    <w:rsid w:val="005700A6"/>
    <w:rsid w:val="00570854"/>
    <w:rsid w:val="005718ED"/>
    <w:rsid w:val="005722F6"/>
    <w:rsid w:val="00572C4B"/>
    <w:rsid w:val="0057347B"/>
    <w:rsid w:val="00574580"/>
    <w:rsid w:val="005745AF"/>
    <w:rsid w:val="005764DE"/>
    <w:rsid w:val="0057718F"/>
    <w:rsid w:val="005803F1"/>
    <w:rsid w:val="005806B9"/>
    <w:rsid w:val="0058163B"/>
    <w:rsid w:val="005828CE"/>
    <w:rsid w:val="00587D29"/>
    <w:rsid w:val="0059325F"/>
    <w:rsid w:val="0059513D"/>
    <w:rsid w:val="00595CEC"/>
    <w:rsid w:val="00595CEF"/>
    <w:rsid w:val="00597156"/>
    <w:rsid w:val="005A154F"/>
    <w:rsid w:val="005A1D29"/>
    <w:rsid w:val="005A27E7"/>
    <w:rsid w:val="005A290D"/>
    <w:rsid w:val="005A2F81"/>
    <w:rsid w:val="005A3074"/>
    <w:rsid w:val="005A3872"/>
    <w:rsid w:val="005A4350"/>
    <w:rsid w:val="005A61D9"/>
    <w:rsid w:val="005A70EA"/>
    <w:rsid w:val="005A79C2"/>
    <w:rsid w:val="005B0825"/>
    <w:rsid w:val="005B0EDD"/>
    <w:rsid w:val="005B18E5"/>
    <w:rsid w:val="005B26E0"/>
    <w:rsid w:val="005B2CF7"/>
    <w:rsid w:val="005B335E"/>
    <w:rsid w:val="005B3563"/>
    <w:rsid w:val="005B3A7A"/>
    <w:rsid w:val="005B4759"/>
    <w:rsid w:val="005B4ED6"/>
    <w:rsid w:val="005B5485"/>
    <w:rsid w:val="005B7D70"/>
    <w:rsid w:val="005C092E"/>
    <w:rsid w:val="005C1F80"/>
    <w:rsid w:val="005C2065"/>
    <w:rsid w:val="005C208C"/>
    <w:rsid w:val="005C3DF0"/>
    <w:rsid w:val="005C5BAF"/>
    <w:rsid w:val="005C5D09"/>
    <w:rsid w:val="005C6AA0"/>
    <w:rsid w:val="005C6F09"/>
    <w:rsid w:val="005D09AE"/>
    <w:rsid w:val="005D0E9A"/>
    <w:rsid w:val="005D0F53"/>
    <w:rsid w:val="005D3E6D"/>
    <w:rsid w:val="005D4648"/>
    <w:rsid w:val="005D5925"/>
    <w:rsid w:val="005D6095"/>
    <w:rsid w:val="005D6386"/>
    <w:rsid w:val="005D7E44"/>
    <w:rsid w:val="005D7F1E"/>
    <w:rsid w:val="005E0F28"/>
    <w:rsid w:val="005E14F3"/>
    <w:rsid w:val="005E1FEE"/>
    <w:rsid w:val="005E39AF"/>
    <w:rsid w:val="005E517D"/>
    <w:rsid w:val="005E5433"/>
    <w:rsid w:val="005F0111"/>
    <w:rsid w:val="005F2BF7"/>
    <w:rsid w:val="005F4579"/>
    <w:rsid w:val="005F4F68"/>
    <w:rsid w:val="005F50D0"/>
    <w:rsid w:val="005F5C79"/>
    <w:rsid w:val="005F70E8"/>
    <w:rsid w:val="006004BE"/>
    <w:rsid w:val="00602868"/>
    <w:rsid w:val="00602D64"/>
    <w:rsid w:val="006033DB"/>
    <w:rsid w:val="00611FDE"/>
    <w:rsid w:val="00612ACA"/>
    <w:rsid w:val="00612BAD"/>
    <w:rsid w:val="0061582B"/>
    <w:rsid w:val="006162F1"/>
    <w:rsid w:val="006222C5"/>
    <w:rsid w:val="0062285B"/>
    <w:rsid w:val="00623BA6"/>
    <w:rsid w:val="00624795"/>
    <w:rsid w:val="00625FFE"/>
    <w:rsid w:val="006312B2"/>
    <w:rsid w:val="0063173F"/>
    <w:rsid w:val="006317B3"/>
    <w:rsid w:val="00632A43"/>
    <w:rsid w:val="00632D1D"/>
    <w:rsid w:val="00633386"/>
    <w:rsid w:val="00634F71"/>
    <w:rsid w:val="006367DA"/>
    <w:rsid w:val="00637B0E"/>
    <w:rsid w:val="00637C2D"/>
    <w:rsid w:val="006400FE"/>
    <w:rsid w:val="00640CBF"/>
    <w:rsid w:val="00640DAB"/>
    <w:rsid w:val="00644E58"/>
    <w:rsid w:val="00651992"/>
    <w:rsid w:val="0065380E"/>
    <w:rsid w:val="006544FF"/>
    <w:rsid w:val="0065612B"/>
    <w:rsid w:val="00657CEA"/>
    <w:rsid w:val="00660F8A"/>
    <w:rsid w:val="00662BE0"/>
    <w:rsid w:val="006630AA"/>
    <w:rsid w:val="00664789"/>
    <w:rsid w:val="006666F6"/>
    <w:rsid w:val="00670CF0"/>
    <w:rsid w:val="0067348A"/>
    <w:rsid w:val="006738A1"/>
    <w:rsid w:val="00675722"/>
    <w:rsid w:val="006759D0"/>
    <w:rsid w:val="00677179"/>
    <w:rsid w:val="00680A32"/>
    <w:rsid w:val="006810C5"/>
    <w:rsid w:val="00682DD9"/>
    <w:rsid w:val="006833FD"/>
    <w:rsid w:val="00684633"/>
    <w:rsid w:val="00684DBC"/>
    <w:rsid w:val="00685BCE"/>
    <w:rsid w:val="00686289"/>
    <w:rsid w:val="0068631B"/>
    <w:rsid w:val="00686691"/>
    <w:rsid w:val="006866CB"/>
    <w:rsid w:val="00687CA4"/>
    <w:rsid w:val="00690C09"/>
    <w:rsid w:val="00691485"/>
    <w:rsid w:val="00692831"/>
    <w:rsid w:val="00692A8E"/>
    <w:rsid w:val="00693B8E"/>
    <w:rsid w:val="00694BC4"/>
    <w:rsid w:val="006953BF"/>
    <w:rsid w:val="00696A84"/>
    <w:rsid w:val="006976BE"/>
    <w:rsid w:val="006A3296"/>
    <w:rsid w:val="006A39B3"/>
    <w:rsid w:val="006A4158"/>
    <w:rsid w:val="006A4252"/>
    <w:rsid w:val="006A42A8"/>
    <w:rsid w:val="006A5675"/>
    <w:rsid w:val="006A760B"/>
    <w:rsid w:val="006A7CFB"/>
    <w:rsid w:val="006A7F7D"/>
    <w:rsid w:val="006B1C3D"/>
    <w:rsid w:val="006B1CB6"/>
    <w:rsid w:val="006B1FFE"/>
    <w:rsid w:val="006B3C8A"/>
    <w:rsid w:val="006B4844"/>
    <w:rsid w:val="006B5204"/>
    <w:rsid w:val="006B5223"/>
    <w:rsid w:val="006B5992"/>
    <w:rsid w:val="006B7E58"/>
    <w:rsid w:val="006C0218"/>
    <w:rsid w:val="006C05A8"/>
    <w:rsid w:val="006C3777"/>
    <w:rsid w:val="006C4137"/>
    <w:rsid w:val="006C4865"/>
    <w:rsid w:val="006C5448"/>
    <w:rsid w:val="006C5A78"/>
    <w:rsid w:val="006C6BAD"/>
    <w:rsid w:val="006C6C7E"/>
    <w:rsid w:val="006C7266"/>
    <w:rsid w:val="006D0E0C"/>
    <w:rsid w:val="006D22F2"/>
    <w:rsid w:val="006D2995"/>
    <w:rsid w:val="006D36F1"/>
    <w:rsid w:val="006D4621"/>
    <w:rsid w:val="006D53D6"/>
    <w:rsid w:val="006D7B10"/>
    <w:rsid w:val="006D7C2C"/>
    <w:rsid w:val="006D7E3F"/>
    <w:rsid w:val="006E123C"/>
    <w:rsid w:val="006E2184"/>
    <w:rsid w:val="006E3818"/>
    <w:rsid w:val="006E55FB"/>
    <w:rsid w:val="006E569B"/>
    <w:rsid w:val="006E5A45"/>
    <w:rsid w:val="006E5BBC"/>
    <w:rsid w:val="006E5F56"/>
    <w:rsid w:val="006E6251"/>
    <w:rsid w:val="006E6258"/>
    <w:rsid w:val="006E7648"/>
    <w:rsid w:val="006E792A"/>
    <w:rsid w:val="006F0BB5"/>
    <w:rsid w:val="006F1C4A"/>
    <w:rsid w:val="006F2923"/>
    <w:rsid w:val="006F2953"/>
    <w:rsid w:val="006F3B98"/>
    <w:rsid w:val="006F69F8"/>
    <w:rsid w:val="00700C40"/>
    <w:rsid w:val="0070120C"/>
    <w:rsid w:val="007015EC"/>
    <w:rsid w:val="00701683"/>
    <w:rsid w:val="00701B00"/>
    <w:rsid w:val="00702C96"/>
    <w:rsid w:val="00704285"/>
    <w:rsid w:val="00705B37"/>
    <w:rsid w:val="007062D4"/>
    <w:rsid w:val="00711982"/>
    <w:rsid w:val="0071328F"/>
    <w:rsid w:val="007137E8"/>
    <w:rsid w:val="00714C35"/>
    <w:rsid w:val="00714E65"/>
    <w:rsid w:val="00715873"/>
    <w:rsid w:val="00715B54"/>
    <w:rsid w:val="007174FF"/>
    <w:rsid w:val="00717E48"/>
    <w:rsid w:val="00722FD2"/>
    <w:rsid w:val="00726792"/>
    <w:rsid w:val="0072745A"/>
    <w:rsid w:val="00727648"/>
    <w:rsid w:val="007308A7"/>
    <w:rsid w:val="00734D08"/>
    <w:rsid w:val="00734DFA"/>
    <w:rsid w:val="007373BD"/>
    <w:rsid w:val="00737410"/>
    <w:rsid w:val="007378C0"/>
    <w:rsid w:val="007379BA"/>
    <w:rsid w:val="007379E7"/>
    <w:rsid w:val="00740266"/>
    <w:rsid w:val="00740DAC"/>
    <w:rsid w:val="007411FE"/>
    <w:rsid w:val="00743433"/>
    <w:rsid w:val="007438C2"/>
    <w:rsid w:val="00743986"/>
    <w:rsid w:val="00746101"/>
    <w:rsid w:val="0074644D"/>
    <w:rsid w:val="00750868"/>
    <w:rsid w:val="007510B9"/>
    <w:rsid w:val="00751D31"/>
    <w:rsid w:val="0075252A"/>
    <w:rsid w:val="00752B23"/>
    <w:rsid w:val="00753194"/>
    <w:rsid w:val="007538C4"/>
    <w:rsid w:val="00753B83"/>
    <w:rsid w:val="00753B8E"/>
    <w:rsid w:val="00754E35"/>
    <w:rsid w:val="007567B3"/>
    <w:rsid w:val="00756B4B"/>
    <w:rsid w:val="00762156"/>
    <w:rsid w:val="00763C13"/>
    <w:rsid w:val="00764466"/>
    <w:rsid w:val="007645D9"/>
    <w:rsid w:val="0076699D"/>
    <w:rsid w:val="007714C8"/>
    <w:rsid w:val="007715CF"/>
    <w:rsid w:val="007724AB"/>
    <w:rsid w:val="007735FF"/>
    <w:rsid w:val="00773709"/>
    <w:rsid w:val="0077563E"/>
    <w:rsid w:val="007763CF"/>
    <w:rsid w:val="00777918"/>
    <w:rsid w:val="00780E75"/>
    <w:rsid w:val="00781484"/>
    <w:rsid w:val="00781BFF"/>
    <w:rsid w:val="00782AA4"/>
    <w:rsid w:val="00782FDA"/>
    <w:rsid w:val="00784731"/>
    <w:rsid w:val="00784D5A"/>
    <w:rsid w:val="0078661A"/>
    <w:rsid w:val="0078711D"/>
    <w:rsid w:val="00790D12"/>
    <w:rsid w:val="007917FF"/>
    <w:rsid w:val="0079197E"/>
    <w:rsid w:val="007922D6"/>
    <w:rsid w:val="007944FF"/>
    <w:rsid w:val="00795296"/>
    <w:rsid w:val="007954E4"/>
    <w:rsid w:val="00795E18"/>
    <w:rsid w:val="007A1E89"/>
    <w:rsid w:val="007A1EE0"/>
    <w:rsid w:val="007A5A87"/>
    <w:rsid w:val="007A628A"/>
    <w:rsid w:val="007A6F24"/>
    <w:rsid w:val="007B036B"/>
    <w:rsid w:val="007B0EF7"/>
    <w:rsid w:val="007B286E"/>
    <w:rsid w:val="007B32BA"/>
    <w:rsid w:val="007B3416"/>
    <w:rsid w:val="007B3708"/>
    <w:rsid w:val="007B4C28"/>
    <w:rsid w:val="007B5C36"/>
    <w:rsid w:val="007B640F"/>
    <w:rsid w:val="007B67C0"/>
    <w:rsid w:val="007B6A75"/>
    <w:rsid w:val="007B6DFC"/>
    <w:rsid w:val="007B7161"/>
    <w:rsid w:val="007B7A84"/>
    <w:rsid w:val="007C1115"/>
    <w:rsid w:val="007C1F61"/>
    <w:rsid w:val="007C22F5"/>
    <w:rsid w:val="007C2BF9"/>
    <w:rsid w:val="007C34C3"/>
    <w:rsid w:val="007C4352"/>
    <w:rsid w:val="007C7C30"/>
    <w:rsid w:val="007D0BC6"/>
    <w:rsid w:val="007D1B0F"/>
    <w:rsid w:val="007D57EA"/>
    <w:rsid w:val="007D5B54"/>
    <w:rsid w:val="007D6FFD"/>
    <w:rsid w:val="007D7AC0"/>
    <w:rsid w:val="007E153B"/>
    <w:rsid w:val="007E310B"/>
    <w:rsid w:val="007E3766"/>
    <w:rsid w:val="007E4CEC"/>
    <w:rsid w:val="007E6547"/>
    <w:rsid w:val="007E70D1"/>
    <w:rsid w:val="007F098D"/>
    <w:rsid w:val="007F135B"/>
    <w:rsid w:val="007F29A6"/>
    <w:rsid w:val="007F52A5"/>
    <w:rsid w:val="007F692C"/>
    <w:rsid w:val="007F77D0"/>
    <w:rsid w:val="00800C83"/>
    <w:rsid w:val="00802DDE"/>
    <w:rsid w:val="00803383"/>
    <w:rsid w:val="00803D58"/>
    <w:rsid w:val="00804CDC"/>
    <w:rsid w:val="00806890"/>
    <w:rsid w:val="0080709F"/>
    <w:rsid w:val="008076E0"/>
    <w:rsid w:val="00811F3D"/>
    <w:rsid w:val="008121D2"/>
    <w:rsid w:val="00812275"/>
    <w:rsid w:val="0081497D"/>
    <w:rsid w:val="0081525E"/>
    <w:rsid w:val="00815922"/>
    <w:rsid w:val="00815E0F"/>
    <w:rsid w:val="0081600B"/>
    <w:rsid w:val="008175B1"/>
    <w:rsid w:val="00817E03"/>
    <w:rsid w:val="00820506"/>
    <w:rsid w:val="00822227"/>
    <w:rsid w:val="00822D1D"/>
    <w:rsid w:val="00822F8A"/>
    <w:rsid w:val="0082349C"/>
    <w:rsid w:val="0082495D"/>
    <w:rsid w:val="0082593B"/>
    <w:rsid w:val="008261A7"/>
    <w:rsid w:val="0083192C"/>
    <w:rsid w:val="0083285E"/>
    <w:rsid w:val="00834785"/>
    <w:rsid w:val="00834EEF"/>
    <w:rsid w:val="008350F3"/>
    <w:rsid w:val="00836AAD"/>
    <w:rsid w:val="00837787"/>
    <w:rsid w:val="008400DB"/>
    <w:rsid w:val="0084048D"/>
    <w:rsid w:val="00841A17"/>
    <w:rsid w:val="00842890"/>
    <w:rsid w:val="00842A89"/>
    <w:rsid w:val="00842C85"/>
    <w:rsid w:val="00843D79"/>
    <w:rsid w:val="00843E87"/>
    <w:rsid w:val="00845D0B"/>
    <w:rsid w:val="00845F16"/>
    <w:rsid w:val="00846137"/>
    <w:rsid w:val="00846326"/>
    <w:rsid w:val="0084747B"/>
    <w:rsid w:val="00847989"/>
    <w:rsid w:val="00850067"/>
    <w:rsid w:val="008511D7"/>
    <w:rsid w:val="00851857"/>
    <w:rsid w:val="00852213"/>
    <w:rsid w:val="00853A3B"/>
    <w:rsid w:val="00853C67"/>
    <w:rsid w:val="00853D42"/>
    <w:rsid w:val="00853FA5"/>
    <w:rsid w:val="008546F1"/>
    <w:rsid w:val="008549DF"/>
    <w:rsid w:val="00856849"/>
    <w:rsid w:val="00860C06"/>
    <w:rsid w:val="008617D5"/>
    <w:rsid w:val="008655E6"/>
    <w:rsid w:val="00866C51"/>
    <w:rsid w:val="00867FD5"/>
    <w:rsid w:val="00870B59"/>
    <w:rsid w:val="00873876"/>
    <w:rsid w:val="00880472"/>
    <w:rsid w:val="00882101"/>
    <w:rsid w:val="00883814"/>
    <w:rsid w:val="0088647F"/>
    <w:rsid w:val="00886E27"/>
    <w:rsid w:val="00887311"/>
    <w:rsid w:val="00887956"/>
    <w:rsid w:val="00890814"/>
    <w:rsid w:val="008909D2"/>
    <w:rsid w:val="00891A0A"/>
    <w:rsid w:val="00892EEC"/>
    <w:rsid w:val="00894C51"/>
    <w:rsid w:val="00894C7D"/>
    <w:rsid w:val="00895907"/>
    <w:rsid w:val="00896CDE"/>
    <w:rsid w:val="008970F3"/>
    <w:rsid w:val="00897222"/>
    <w:rsid w:val="008A0856"/>
    <w:rsid w:val="008A18D2"/>
    <w:rsid w:val="008A3D4F"/>
    <w:rsid w:val="008A551E"/>
    <w:rsid w:val="008A787C"/>
    <w:rsid w:val="008B022D"/>
    <w:rsid w:val="008B03CC"/>
    <w:rsid w:val="008B068D"/>
    <w:rsid w:val="008B1C8B"/>
    <w:rsid w:val="008B3F58"/>
    <w:rsid w:val="008B6084"/>
    <w:rsid w:val="008B6407"/>
    <w:rsid w:val="008B683E"/>
    <w:rsid w:val="008C1314"/>
    <w:rsid w:val="008C2E6A"/>
    <w:rsid w:val="008C37A0"/>
    <w:rsid w:val="008C4141"/>
    <w:rsid w:val="008C4DB6"/>
    <w:rsid w:val="008C4E37"/>
    <w:rsid w:val="008C5524"/>
    <w:rsid w:val="008C587F"/>
    <w:rsid w:val="008C6183"/>
    <w:rsid w:val="008C7138"/>
    <w:rsid w:val="008C7173"/>
    <w:rsid w:val="008C7C4C"/>
    <w:rsid w:val="008D042E"/>
    <w:rsid w:val="008D077D"/>
    <w:rsid w:val="008D2A9B"/>
    <w:rsid w:val="008D4619"/>
    <w:rsid w:val="008D6545"/>
    <w:rsid w:val="008D7DD4"/>
    <w:rsid w:val="008E1839"/>
    <w:rsid w:val="008E1A1C"/>
    <w:rsid w:val="008E36B7"/>
    <w:rsid w:val="008E58D9"/>
    <w:rsid w:val="008F22C4"/>
    <w:rsid w:val="008F29F5"/>
    <w:rsid w:val="0090213E"/>
    <w:rsid w:val="00902CC4"/>
    <w:rsid w:val="00904800"/>
    <w:rsid w:val="00906018"/>
    <w:rsid w:val="00906475"/>
    <w:rsid w:val="00907A09"/>
    <w:rsid w:val="009113A4"/>
    <w:rsid w:val="009114F1"/>
    <w:rsid w:val="00913A61"/>
    <w:rsid w:val="00913FC1"/>
    <w:rsid w:val="00914461"/>
    <w:rsid w:val="00915447"/>
    <w:rsid w:val="009167D4"/>
    <w:rsid w:val="00916B97"/>
    <w:rsid w:val="00916FE0"/>
    <w:rsid w:val="00917126"/>
    <w:rsid w:val="00917964"/>
    <w:rsid w:val="00921BE4"/>
    <w:rsid w:val="0092222F"/>
    <w:rsid w:val="0092258B"/>
    <w:rsid w:val="009228CE"/>
    <w:rsid w:val="009234DB"/>
    <w:rsid w:val="0092450C"/>
    <w:rsid w:val="00924875"/>
    <w:rsid w:val="0092697C"/>
    <w:rsid w:val="00930B5F"/>
    <w:rsid w:val="009314B1"/>
    <w:rsid w:val="0093352C"/>
    <w:rsid w:val="00933921"/>
    <w:rsid w:val="009344D9"/>
    <w:rsid w:val="00935537"/>
    <w:rsid w:val="00936A37"/>
    <w:rsid w:val="00936F17"/>
    <w:rsid w:val="009370F3"/>
    <w:rsid w:val="009371DF"/>
    <w:rsid w:val="009372D6"/>
    <w:rsid w:val="00937499"/>
    <w:rsid w:val="00941070"/>
    <w:rsid w:val="0094266F"/>
    <w:rsid w:val="00942F2F"/>
    <w:rsid w:val="0094569A"/>
    <w:rsid w:val="009459AA"/>
    <w:rsid w:val="0094767F"/>
    <w:rsid w:val="00950C80"/>
    <w:rsid w:val="00950F82"/>
    <w:rsid w:val="00951CB2"/>
    <w:rsid w:val="00951CC2"/>
    <w:rsid w:val="009520C2"/>
    <w:rsid w:val="00952F44"/>
    <w:rsid w:val="009530EF"/>
    <w:rsid w:val="009537E7"/>
    <w:rsid w:val="00953B04"/>
    <w:rsid w:val="00953F9B"/>
    <w:rsid w:val="0095456E"/>
    <w:rsid w:val="0095497D"/>
    <w:rsid w:val="00955B9D"/>
    <w:rsid w:val="00956EA6"/>
    <w:rsid w:val="009614EB"/>
    <w:rsid w:val="0096228E"/>
    <w:rsid w:val="009644DE"/>
    <w:rsid w:val="009650D1"/>
    <w:rsid w:val="009655EF"/>
    <w:rsid w:val="00967AE8"/>
    <w:rsid w:val="0097239D"/>
    <w:rsid w:val="009747F2"/>
    <w:rsid w:val="009805BD"/>
    <w:rsid w:val="00980A35"/>
    <w:rsid w:val="009814FE"/>
    <w:rsid w:val="0098227E"/>
    <w:rsid w:val="00983701"/>
    <w:rsid w:val="00983DED"/>
    <w:rsid w:val="00983EEB"/>
    <w:rsid w:val="00983F5D"/>
    <w:rsid w:val="00986B57"/>
    <w:rsid w:val="00987CF1"/>
    <w:rsid w:val="00990AFB"/>
    <w:rsid w:val="0099142E"/>
    <w:rsid w:val="00991867"/>
    <w:rsid w:val="00991A61"/>
    <w:rsid w:val="00991F9D"/>
    <w:rsid w:val="00992045"/>
    <w:rsid w:val="00992372"/>
    <w:rsid w:val="00992B97"/>
    <w:rsid w:val="00992CF8"/>
    <w:rsid w:val="009939FB"/>
    <w:rsid w:val="0099572C"/>
    <w:rsid w:val="00995F7A"/>
    <w:rsid w:val="00996F32"/>
    <w:rsid w:val="009A2FBA"/>
    <w:rsid w:val="009A4F2F"/>
    <w:rsid w:val="009A52F5"/>
    <w:rsid w:val="009A701A"/>
    <w:rsid w:val="009B0000"/>
    <w:rsid w:val="009B070F"/>
    <w:rsid w:val="009B07A2"/>
    <w:rsid w:val="009B151F"/>
    <w:rsid w:val="009B4E24"/>
    <w:rsid w:val="009B4EB0"/>
    <w:rsid w:val="009B5D3E"/>
    <w:rsid w:val="009B70B7"/>
    <w:rsid w:val="009B7AEC"/>
    <w:rsid w:val="009C0D0D"/>
    <w:rsid w:val="009C19BC"/>
    <w:rsid w:val="009C1D54"/>
    <w:rsid w:val="009C25BA"/>
    <w:rsid w:val="009C34E0"/>
    <w:rsid w:val="009C355F"/>
    <w:rsid w:val="009C44CE"/>
    <w:rsid w:val="009C50B7"/>
    <w:rsid w:val="009D0173"/>
    <w:rsid w:val="009D0223"/>
    <w:rsid w:val="009D148A"/>
    <w:rsid w:val="009D1687"/>
    <w:rsid w:val="009D1721"/>
    <w:rsid w:val="009D198E"/>
    <w:rsid w:val="009D1FC2"/>
    <w:rsid w:val="009D3E9C"/>
    <w:rsid w:val="009D5ADD"/>
    <w:rsid w:val="009D5F30"/>
    <w:rsid w:val="009D7767"/>
    <w:rsid w:val="009D77E8"/>
    <w:rsid w:val="009E01A6"/>
    <w:rsid w:val="009E2DA3"/>
    <w:rsid w:val="009E4FA7"/>
    <w:rsid w:val="009E5B5C"/>
    <w:rsid w:val="009F0012"/>
    <w:rsid w:val="009F0F05"/>
    <w:rsid w:val="009F2D21"/>
    <w:rsid w:val="009F4055"/>
    <w:rsid w:val="009F4DDF"/>
    <w:rsid w:val="009F5B80"/>
    <w:rsid w:val="009F64BF"/>
    <w:rsid w:val="009F68B6"/>
    <w:rsid w:val="009F7973"/>
    <w:rsid w:val="00A025B6"/>
    <w:rsid w:val="00A0266A"/>
    <w:rsid w:val="00A0278D"/>
    <w:rsid w:val="00A02B82"/>
    <w:rsid w:val="00A03061"/>
    <w:rsid w:val="00A0481B"/>
    <w:rsid w:val="00A05A54"/>
    <w:rsid w:val="00A076B2"/>
    <w:rsid w:val="00A11742"/>
    <w:rsid w:val="00A12CF6"/>
    <w:rsid w:val="00A13DA5"/>
    <w:rsid w:val="00A148FB"/>
    <w:rsid w:val="00A156AA"/>
    <w:rsid w:val="00A15A88"/>
    <w:rsid w:val="00A16F6B"/>
    <w:rsid w:val="00A177EF"/>
    <w:rsid w:val="00A21FF0"/>
    <w:rsid w:val="00A22D92"/>
    <w:rsid w:val="00A23FE8"/>
    <w:rsid w:val="00A243C5"/>
    <w:rsid w:val="00A24A5D"/>
    <w:rsid w:val="00A25506"/>
    <w:rsid w:val="00A26821"/>
    <w:rsid w:val="00A274E4"/>
    <w:rsid w:val="00A303DE"/>
    <w:rsid w:val="00A3160B"/>
    <w:rsid w:val="00A31E83"/>
    <w:rsid w:val="00A32C31"/>
    <w:rsid w:val="00A3434F"/>
    <w:rsid w:val="00A343CB"/>
    <w:rsid w:val="00A351AF"/>
    <w:rsid w:val="00A3577A"/>
    <w:rsid w:val="00A36B05"/>
    <w:rsid w:val="00A36FE6"/>
    <w:rsid w:val="00A37D2C"/>
    <w:rsid w:val="00A41BA1"/>
    <w:rsid w:val="00A44906"/>
    <w:rsid w:val="00A47C05"/>
    <w:rsid w:val="00A53CA0"/>
    <w:rsid w:val="00A540BF"/>
    <w:rsid w:val="00A544BE"/>
    <w:rsid w:val="00A54848"/>
    <w:rsid w:val="00A54CCD"/>
    <w:rsid w:val="00A555AC"/>
    <w:rsid w:val="00A57EB1"/>
    <w:rsid w:val="00A616D0"/>
    <w:rsid w:val="00A63A2D"/>
    <w:rsid w:val="00A640CA"/>
    <w:rsid w:val="00A64131"/>
    <w:rsid w:val="00A643A1"/>
    <w:rsid w:val="00A66425"/>
    <w:rsid w:val="00A66DBA"/>
    <w:rsid w:val="00A67C83"/>
    <w:rsid w:val="00A70320"/>
    <w:rsid w:val="00A70614"/>
    <w:rsid w:val="00A70E42"/>
    <w:rsid w:val="00A7109F"/>
    <w:rsid w:val="00A71EA4"/>
    <w:rsid w:val="00A727E8"/>
    <w:rsid w:val="00A74E36"/>
    <w:rsid w:val="00A7534D"/>
    <w:rsid w:val="00A76181"/>
    <w:rsid w:val="00A812FC"/>
    <w:rsid w:val="00A815C0"/>
    <w:rsid w:val="00A8249B"/>
    <w:rsid w:val="00A826AB"/>
    <w:rsid w:val="00A834E7"/>
    <w:rsid w:val="00A86477"/>
    <w:rsid w:val="00A87700"/>
    <w:rsid w:val="00A901C4"/>
    <w:rsid w:val="00A9190D"/>
    <w:rsid w:val="00A92415"/>
    <w:rsid w:val="00A92CEC"/>
    <w:rsid w:val="00A931D9"/>
    <w:rsid w:val="00A94782"/>
    <w:rsid w:val="00A95C12"/>
    <w:rsid w:val="00A96D89"/>
    <w:rsid w:val="00A970CC"/>
    <w:rsid w:val="00A9774F"/>
    <w:rsid w:val="00A9795E"/>
    <w:rsid w:val="00AA14B0"/>
    <w:rsid w:val="00AA2698"/>
    <w:rsid w:val="00AA2CD0"/>
    <w:rsid w:val="00AA3F3A"/>
    <w:rsid w:val="00AA5AB2"/>
    <w:rsid w:val="00AA7C25"/>
    <w:rsid w:val="00AB040E"/>
    <w:rsid w:val="00AB0B99"/>
    <w:rsid w:val="00AB132C"/>
    <w:rsid w:val="00AB1AD5"/>
    <w:rsid w:val="00AB1C01"/>
    <w:rsid w:val="00AB38D3"/>
    <w:rsid w:val="00AB3A15"/>
    <w:rsid w:val="00AB59FD"/>
    <w:rsid w:val="00AB6EF1"/>
    <w:rsid w:val="00AC0128"/>
    <w:rsid w:val="00AC0B07"/>
    <w:rsid w:val="00AC0B7D"/>
    <w:rsid w:val="00AC228E"/>
    <w:rsid w:val="00AC498E"/>
    <w:rsid w:val="00AC4B91"/>
    <w:rsid w:val="00AC5EA6"/>
    <w:rsid w:val="00AC6890"/>
    <w:rsid w:val="00AD04C8"/>
    <w:rsid w:val="00AD0CF9"/>
    <w:rsid w:val="00AD175E"/>
    <w:rsid w:val="00AD191E"/>
    <w:rsid w:val="00AD1ABE"/>
    <w:rsid w:val="00AD1BF5"/>
    <w:rsid w:val="00AD363E"/>
    <w:rsid w:val="00AD4AA0"/>
    <w:rsid w:val="00AD5253"/>
    <w:rsid w:val="00AD6818"/>
    <w:rsid w:val="00AD7718"/>
    <w:rsid w:val="00AD7A5A"/>
    <w:rsid w:val="00AE1AB1"/>
    <w:rsid w:val="00AE2AF1"/>
    <w:rsid w:val="00AE40FF"/>
    <w:rsid w:val="00AE75A8"/>
    <w:rsid w:val="00AE7EF4"/>
    <w:rsid w:val="00AF23F8"/>
    <w:rsid w:val="00AF25B7"/>
    <w:rsid w:val="00AF32F5"/>
    <w:rsid w:val="00AF3D08"/>
    <w:rsid w:val="00AF4399"/>
    <w:rsid w:val="00AF43C1"/>
    <w:rsid w:val="00AF4CAC"/>
    <w:rsid w:val="00AF5D70"/>
    <w:rsid w:val="00AF65E0"/>
    <w:rsid w:val="00B029FE"/>
    <w:rsid w:val="00B05705"/>
    <w:rsid w:val="00B065AD"/>
    <w:rsid w:val="00B06F52"/>
    <w:rsid w:val="00B10A29"/>
    <w:rsid w:val="00B1272A"/>
    <w:rsid w:val="00B12D02"/>
    <w:rsid w:val="00B143AC"/>
    <w:rsid w:val="00B1475C"/>
    <w:rsid w:val="00B15274"/>
    <w:rsid w:val="00B153BE"/>
    <w:rsid w:val="00B20E4F"/>
    <w:rsid w:val="00B2334E"/>
    <w:rsid w:val="00B25A71"/>
    <w:rsid w:val="00B26288"/>
    <w:rsid w:val="00B26629"/>
    <w:rsid w:val="00B266AD"/>
    <w:rsid w:val="00B266B5"/>
    <w:rsid w:val="00B267FF"/>
    <w:rsid w:val="00B278AE"/>
    <w:rsid w:val="00B30553"/>
    <w:rsid w:val="00B3058B"/>
    <w:rsid w:val="00B31167"/>
    <w:rsid w:val="00B31CF5"/>
    <w:rsid w:val="00B324B6"/>
    <w:rsid w:val="00B3273B"/>
    <w:rsid w:val="00B32E1C"/>
    <w:rsid w:val="00B34538"/>
    <w:rsid w:val="00B34B6B"/>
    <w:rsid w:val="00B35029"/>
    <w:rsid w:val="00B36D53"/>
    <w:rsid w:val="00B37677"/>
    <w:rsid w:val="00B37806"/>
    <w:rsid w:val="00B378E5"/>
    <w:rsid w:val="00B37BD6"/>
    <w:rsid w:val="00B40C66"/>
    <w:rsid w:val="00B41DF6"/>
    <w:rsid w:val="00B4445D"/>
    <w:rsid w:val="00B47202"/>
    <w:rsid w:val="00B47549"/>
    <w:rsid w:val="00B500E1"/>
    <w:rsid w:val="00B5031F"/>
    <w:rsid w:val="00B51783"/>
    <w:rsid w:val="00B51980"/>
    <w:rsid w:val="00B51FA9"/>
    <w:rsid w:val="00B53F70"/>
    <w:rsid w:val="00B55404"/>
    <w:rsid w:val="00B55F6A"/>
    <w:rsid w:val="00B560DE"/>
    <w:rsid w:val="00B56635"/>
    <w:rsid w:val="00B57853"/>
    <w:rsid w:val="00B604CF"/>
    <w:rsid w:val="00B625FE"/>
    <w:rsid w:val="00B6477A"/>
    <w:rsid w:val="00B67047"/>
    <w:rsid w:val="00B70E5F"/>
    <w:rsid w:val="00B738B4"/>
    <w:rsid w:val="00B73DAA"/>
    <w:rsid w:val="00B74A7D"/>
    <w:rsid w:val="00B74DB7"/>
    <w:rsid w:val="00B76835"/>
    <w:rsid w:val="00B776DB"/>
    <w:rsid w:val="00B776ED"/>
    <w:rsid w:val="00B7776E"/>
    <w:rsid w:val="00B82446"/>
    <w:rsid w:val="00B82701"/>
    <w:rsid w:val="00B82CAB"/>
    <w:rsid w:val="00B83EFA"/>
    <w:rsid w:val="00B8472A"/>
    <w:rsid w:val="00B84C4D"/>
    <w:rsid w:val="00B853A0"/>
    <w:rsid w:val="00B8747E"/>
    <w:rsid w:val="00B8787B"/>
    <w:rsid w:val="00B91265"/>
    <w:rsid w:val="00B93011"/>
    <w:rsid w:val="00B9723F"/>
    <w:rsid w:val="00B972EA"/>
    <w:rsid w:val="00B97F1C"/>
    <w:rsid w:val="00BA151E"/>
    <w:rsid w:val="00BA2115"/>
    <w:rsid w:val="00BA299A"/>
    <w:rsid w:val="00BA5866"/>
    <w:rsid w:val="00BA6875"/>
    <w:rsid w:val="00BA71FD"/>
    <w:rsid w:val="00BA749C"/>
    <w:rsid w:val="00BB2979"/>
    <w:rsid w:val="00BB31ED"/>
    <w:rsid w:val="00BB5871"/>
    <w:rsid w:val="00BB5D82"/>
    <w:rsid w:val="00BB6BB1"/>
    <w:rsid w:val="00BB6E0E"/>
    <w:rsid w:val="00BC018C"/>
    <w:rsid w:val="00BC0BB2"/>
    <w:rsid w:val="00BC1137"/>
    <w:rsid w:val="00BC139C"/>
    <w:rsid w:val="00BC1A12"/>
    <w:rsid w:val="00BC24AC"/>
    <w:rsid w:val="00BC2E4C"/>
    <w:rsid w:val="00BC3ED0"/>
    <w:rsid w:val="00BC5490"/>
    <w:rsid w:val="00BC59A8"/>
    <w:rsid w:val="00BC7EB6"/>
    <w:rsid w:val="00BD020B"/>
    <w:rsid w:val="00BD094B"/>
    <w:rsid w:val="00BD0C29"/>
    <w:rsid w:val="00BD1826"/>
    <w:rsid w:val="00BD182D"/>
    <w:rsid w:val="00BD2058"/>
    <w:rsid w:val="00BD4ABF"/>
    <w:rsid w:val="00BD629C"/>
    <w:rsid w:val="00BD7DF9"/>
    <w:rsid w:val="00BD7E69"/>
    <w:rsid w:val="00BE22C2"/>
    <w:rsid w:val="00BE2D41"/>
    <w:rsid w:val="00BE3BBD"/>
    <w:rsid w:val="00BE670A"/>
    <w:rsid w:val="00BE6D54"/>
    <w:rsid w:val="00BF12E0"/>
    <w:rsid w:val="00BF3894"/>
    <w:rsid w:val="00BF4CF0"/>
    <w:rsid w:val="00BF7894"/>
    <w:rsid w:val="00C008A9"/>
    <w:rsid w:val="00C01C83"/>
    <w:rsid w:val="00C02098"/>
    <w:rsid w:val="00C02500"/>
    <w:rsid w:val="00C03024"/>
    <w:rsid w:val="00C0518F"/>
    <w:rsid w:val="00C06596"/>
    <w:rsid w:val="00C0754A"/>
    <w:rsid w:val="00C10758"/>
    <w:rsid w:val="00C1255A"/>
    <w:rsid w:val="00C12F9E"/>
    <w:rsid w:val="00C14366"/>
    <w:rsid w:val="00C16930"/>
    <w:rsid w:val="00C16D83"/>
    <w:rsid w:val="00C1722A"/>
    <w:rsid w:val="00C17F34"/>
    <w:rsid w:val="00C2064C"/>
    <w:rsid w:val="00C20DC0"/>
    <w:rsid w:val="00C2115C"/>
    <w:rsid w:val="00C22997"/>
    <w:rsid w:val="00C2299A"/>
    <w:rsid w:val="00C247A8"/>
    <w:rsid w:val="00C24AD8"/>
    <w:rsid w:val="00C25949"/>
    <w:rsid w:val="00C2677E"/>
    <w:rsid w:val="00C2703D"/>
    <w:rsid w:val="00C30298"/>
    <w:rsid w:val="00C31185"/>
    <w:rsid w:val="00C35702"/>
    <w:rsid w:val="00C36613"/>
    <w:rsid w:val="00C36C86"/>
    <w:rsid w:val="00C3703B"/>
    <w:rsid w:val="00C3742C"/>
    <w:rsid w:val="00C404BE"/>
    <w:rsid w:val="00C413CD"/>
    <w:rsid w:val="00C427AB"/>
    <w:rsid w:val="00C44435"/>
    <w:rsid w:val="00C46811"/>
    <w:rsid w:val="00C5140E"/>
    <w:rsid w:val="00C51AF6"/>
    <w:rsid w:val="00C51C90"/>
    <w:rsid w:val="00C51E7E"/>
    <w:rsid w:val="00C523C7"/>
    <w:rsid w:val="00C52FB0"/>
    <w:rsid w:val="00C53771"/>
    <w:rsid w:val="00C53DCF"/>
    <w:rsid w:val="00C5445F"/>
    <w:rsid w:val="00C545B8"/>
    <w:rsid w:val="00C54753"/>
    <w:rsid w:val="00C558E5"/>
    <w:rsid w:val="00C55E05"/>
    <w:rsid w:val="00C5689C"/>
    <w:rsid w:val="00C572C9"/>
    <w:rsid w:val="00C60276"/>
    <w:rsid w:val="00C6171A"/>
    <w:rsid w:val="00C62EAF"/>
    <w:rsid w:val="00C6513F"/>
    <w:rsid w:val="00C65D54"/>
    <w:rsid w:val="00C6624C"/>
    <w:rsid w:val="00C706DE"/>
    <w:rsid w:val="00C713F8"/>
    <w:rsid w:val="00C71B02"/>
    <w:rsid w:val="00C740AA"/>
    <w:rsid w:val="00C74914"/>
    <w:rsid w:val="00C75189"/>
    <w:rsid w:val="00C75FBB"/>
    <w:rsid w:val="00C77AF0"/>
    <w:rsid w:val="00C77C96"/>
    <w:rsid w:val="00C77FD2"/>
    <w:rsid w:val="00C80FF0"/>
    <w:rsid w:val="00C81023"/>
    <w:rsid w:val="00C82028"/>
    <w:rsid w:val="00C82F97"/>
    <w:rsid w:val="00C831D9"/>
    <w:rsid w:val="00C83B82"/>
    <w:rsid w:val="00C83BFF"/>
    <w:rsid w:val="00C83D4C"/>
    <w:rsid w:val="00C8463E"/>
    <w:rsid w:val="00C85234"/>
    <w:rsid w:val="00C85C81"/>
    <w:rsid w:val="00C866F6"/>
    <w:rsid w:val="00C8684D"/>
    <w:rsid w:val="00C86CAF"/>
    <w:rsid w:val="00C8762D"/>
    <w:rsid w:val="00C877A2"/>
    <w:rsid w:val="00C925D2"/>
    <w:rsid w:val="00C9268E"/>
    <w:rsid w:val="00C93AFA"/>
    <w:rsid w:val="00C942B6"/>
    <w:rsid w:val="00C9544B"/>
    <w:rsid w:val="00C97585"/>
    <w:rsid w:val="00CA028F"/>
    <w:rsid w:val="00CA13B4"/>
    <w:rsid w:val="00CA14B8"/>
    <w:rsid w:val="00CA1A57"/>
    <w:rsid w:val="00CA1E12"/>
    <w:rsid w:val="00CA3EFC"/>
    <w:rsid w:val="00CA4004"/>
    <w:rsid w:val="00CA4F83"/>
    <w:rsid w:val="00CA5EE6"/>
    <w:rsid w:val="00CA63CD"/>
    <w:rsid w:val="00CA6AEA"/>
    <w:rsid w:val="00CA6B6F"/>
    <w:rsid w:val="00CA70C3"/>
    <w:rsid w:val="00CB0EF2"/>
    <w:rsid w:val="00CB15DC"/>
    <w:rsid w:val="00CB232C"/>
    <w:rsid w:val="00CB3228"/>
    <w:rsid w:val="00CB3BAE"/>
    <w:rsid w:val="00CB4ED0"/>
    <w:rsid w:val="00CB56AC"/>
    <w:rsid w:val="00CB5E19"/>
    <w:rsid w:val="00CB5F03"/>
    <w:rsid w:val="00CB63C4"/>
    <w:rsid w:val="00CB6AA1"/>
    <w:rsid w:val="00CC2C75"/>
    <w:rsid w:val="00CC41FA"/>
    <w:rsid w:val="00CC4432"/>
    <w:rsid w:val="00CC57A9"/>
    <w:rsid w:val="00CC5C46"/>
    <w:rsid w:val="00CC6639"/>
    <w:rsid w:val="00CC77E4"/>
    <w:rsid w:val="00CD187A"/>
    <w:rsid w:val="00CD1A77"/>
    <w:rsid w:val="00CD2775"/>
    <w:rsid w:val="00CD2A3D"/>
    <w:rsid w:val="00CD2C44"/>
    <w:rsid w:val="00CD2DEB"/>
    <w:rsid w:val="00CD5291"/>
    <w:rsid w:val="00CD5F25"/>
    <w:rsid w:val="00CD6180"/>
    <w:rsid w:val="00CD6269"/>
    <w:rsid w:val="00CD708A"/>
    <w:rsid w:val="00CE0EC2"/>
    <w:rsid w:val="00CE1FD1"/>
    <w:rsid w:val="00CE2EE4"/>
    <w:rsid w:val="00CE3BAC"/>
    <w:rsid w:val="00CE3C36"/>
    <w:rsid w:val="00CE423D"/>
    <w:rsid w:val="00CE560A"/>
    <w:rsid w:val="00CE58B8"/>
    <w:rsid w:val="00CE5E54"/>
    <w:rsid w:val="00CE700C"/>
    <w:rsid w:val="00CF07F4"/>
    <w:rsid w:val="00CF1048"/>
    <w:rsid w:val="00CF10E2"/>
    <w:rsid w:val="00CF1813"/>
    <w:rsid w:val="00CF1ADE"/>
    <w:rsid w:val="00CF237C"/>
    <w:rsid w:val="00CF2F54"/>
    <w:rsid w:val="00CF4105"/>
    <w:rsid w:val="00CF605C"/>
    <w:rsid w:val="00CF7D22"/>
    <w:rsid w:val="00D01C6E"/>
    <w:rsid w:val="00D01E3B"/>
    <w:rsid w:val="00D025F2"/>
    <w:rsid w:val="00D033EF"/>
    <w:rsid w:val="00D04F6B"/>
    <w:rsid w:val="00D06517"/>
    <w:rsid w:val="00D10F60"/>
    <w:rsid w:val="00D1139F"/>
    <w:rsid w:val="00D11E7C"/>
    <w:rsid w:val="00D1265E"/>
    <w:rsid w:val="00D1296A"/>
    <w:rsid w:val="00D12B80"/>
    <w:rsid w:val="00D20C25"/>
    <w:rsid w:val="00D21471"/>
    <w:rsid w:val="00D21AD4"/>
    <w:rsid w:val="00D21DFE"/>
    <w:rsid w:val="00D22FA6"/>
    <w:rsid w:val="00D22FF5"/>
    <w:rsid w:val="00D24258"/>
    <w:rsid w:val="00D2455D"/>
    <w:rsid w:val="00D2513B"/>
    <w:rsid w:val="00D25806"/>
    <w:rsid w:val="00D26638"/>
    <w:rsid w:val="00D26A17"/>
    <w:rsid w:val="00D27130"/>
    <w:rsid w:val="00D27A9D"/>
    <w:rsid w:val="00D30313"/>
    <w:rsid w:val="00D306AE"/>
    <w:rsid w:val="00D3223F"/>
    <w:rsid w:val="00D35967"/>
    <w:rsid w:val="00D3640F"/>
    <w:rsid w:val="00D365CE"/>
    <w:rsid w:val="00D36E8E"/>
    <w:rsid w:val="00D40A02"/>
    <w:rsid w:val="00D41AEA"/>
    <w:rsid w:val="00D41B5F"/>
    <w:rsid w:val="00D41E16"/>
    <w:rsid w:val="00D45556"/>
    <w:rsid w:val="00D50D20"/>
    <w:rsid w:val="00D52432"/>
    <w:rsid w:val="00D54208"/>
    <w:rsid w:val="00D55207"/>
    <w:rsid w:val="00D55331"/>
    <w:rsid w:val="00D55925"/>
    <w:rsid w:val="00D55982"/>
    <w:rsid w:val="00D5718B"/>
    <w:rsid w:val="00D5731F"/>
    <w:rsid w:val="00D574CF"/>
    <w:rsid w:val="00D57572"/>
    <w:rsid w:val="00D60E43"/>
    <w:rsid w:val="00D617D7"/>
    <w:rsid w:val="00D617DB"/>
    <w:rsid w:val="00D6371C"/>
    <w:rsid w:val="00D641F8"/>
    <w:rsid w:val="00D647C2"/>
    <w:rsid w:val="00D64F67"/>
    <w:rsid w:val="00D653FD"/>
    <w:rsid w:val="00D670BA"/>
    <w:rsid w:val="00D67262"/>
    <w:rsid w:val="00D676B7"/>
    <w:rsid w:val="00D72021"/>
    <w:rsid w:val="00D72D92"/>
    <w:rsid w:val="00D73D75"/>
    <w:rsid w:val="00D73E6A"/>
    <w:rsid w:val="00D74667"/>
    <w:rsid w:val="00D74ADD"/>
    <w:rsid w:val="00D74DB5"/>
    <w:rsid w:val="00D80A7B"/>
    <w:rsid w:val="00D82E8E"/>
    <w:rsid w:val="00D8359B"/>
    <w:rsid w:val="00D83735"/>
    <w:rsid w:val="00D86153"/>
    <w:rsid w:val="00D866CA"/>
    <w:rsid w:val="00D875DA"/>
    <w:rsid w:val="00D879BF"/>
    <w:rsid w:val="00D87DCE"/>
    <w:rsid w:val="00D928CE"/>
    <w:rsid w:val="00D933A3"/>
    <w:rsid w:val="00D93C22"/>
    <w:rsid w:val="00D94F9C"/>
    <w:rsid w:val="00D963F8"/>
    <w:rsid w:val="00D971BE"/>
    <w:rsid w:val="00DA03AC"/>
    <w:rsid w:val="00DA11B0"/>
    <w:rsid w:val="00DA21FE"/>
    <w:rsid w:val="00DA2D79"/>
    <w:rsid w:val="00DA33C2"/>
    <w:rsid w:val="00DA4A3B"/>
    <w:rsid w:val="00DA51CD"/>
    <w:rsid w:val="00DA5FAE"/>
    <w:rsid w:val="00DA7B9C"/>
    <w:rsid w:val="00DB0500"/>
    <w:rsid w:val="00DB0717"/>
    <w:rsid w:val="00DB2EF8"/>
    <w:rsid w:val="00DB3EE2"/>
    <w:rsid w:val="00DB6601"/>
    <w:rsid w:val="00DB670B"/>
    <w:rsid w:val="00DC26D8"/>
    <w:rsid w:val="00DC2D16"/>
    <w:rsid w:val="00DC3C9A"/>
    <w:rsid w:val="00DC3F31"/>
    <w:rsid w:val="00DC43C1"/>
    <w:rsid w:val="00DC4EB8"/>
    <w:rsid w:val="00DC5E5D"/>
    <w:rsid w:val="00DC6ED4"/>
    <w:rsid w:val="00DD0A77"/>
    <w:rsid w:val="00DD1AB8"/>
    <w:rsid w:val="00DD1F3A"/>
    <w:rsid w:val="00DD23A4"/>
    <w:rsid w:val="00DD2519"/>
    <w:rsid w:val="00DD2C57"/>
    <w:rsid w:val="00DD4F0B"/>
    <w:rsid w:val="00DD515B"/>
    <w:rsid w:val="00DE1BC7"/>
    <w:rsid w:val="00DE22D7"/>
    <w:rsid w:val="00DE2557"/>
    <w:rsid w:val="00DE54D1"/>
    <w:rsid w:val="00DE7124"/>
    <w:rsid w:val="00DE7DC2"/>
    <w:rsid w:val="00DF0399"/>
    <w:rsid w:val="00DF1647"/>
    <w:rsid w:val="00DF23F9"/>
    <w:rsid w:val="00DF30B6"/>
    <w:rsid w:val="00DF3981"/>
    <w:rsid w:val="00DF42B4"/>
    <w:rsid w:val="00DF477D"/>
    <w:rsid w:val="00DF4D29"/>
    <w:rsid w:val="00DF4E0F"/>
    <w:rsid w:val="00DF5082"/>
    <w:rsid w:val="00DF6442"/>
    <w:rsid w:val="00DF678D"/>
    <w:rsid w:val="00DF7646"/>
    <w:rsid w:val="00E00ACA"/>
    <w:rsid w:val="00E01767"/>
    <w:rsid w:val="00E01C33"/>
    <w:rsid w:val="00E0378F"/>
    <w:rsid w:val="00E03F65"/>
    <w:rsid w:val="00E047A0"/>
    <w:rsid w:val="00E0510C"/>
    <w:rsid w:val="00E065E6"/>
    <w:rsid w:val="00E066EB"/>
    <w:rsid w:val="00E0726E"/>
    <w:rsid w:val="00E110D7"/>
    <w:rsid w:val="00E11EBC"/>
    <w:rsid w:val="00E12689"/>
    <w:rsid w:val="00E12CEC"/>
    <w:rsid w:val="00E13074"/>
    <w:rsid w:val="00E155DE"/>
    <w:rsid w:val="00E1768F"/>
    <w:rsid w:val="00E17C0C"/>
    <w:rsid w:val="00E20897"/>
    <w:rsid w:val="00E209B0"/>
    <w:rsid w:val="00E21391"/>
    <w:rsid w:val="00E218CC"/>
    <w:rsid w:val="00E22703"/>
    <w:rsid w:val="00E22D78"/>
    <w:rsid w:val="00E2344B"/>
    <w:rsid w:val="00E23B02"/>
    <w:rsid w:val="00E24CA3"/>
    <w:rsid w:val="00E24E6F"/>
    <w:rsid w:val="00E27360"/>
    <w:rsid w:val="00E31049"/>
    <w:rsid w:val="00E31B48"/>
    <w:rsid w:val="00E31C1F"/>
    <w:rsid w:val="00E32DD7"/>
    <w:rsid w:val="00E36DF9"/>
    <w:rsid w:val="00E379A6"/>
    <w:rsid w:val="00E401DD"/>
    <w:rsid w:val="00E40F66"/>
    <w:rsid w:val="00E4256C"/>
    <w:rsid w:val="00E42ECC"/>
    <w:rsid w:val="00E435D5"/>
    <w:rsid w:val="00E440C2"/>
    <w:rsid w:val="00E453E5"/>
    <w:rsid w:val="00E46535"/>
    <w:rsid w:val="00E46F5E"/>
    <w:rsid w:val="00E51EA3"/>
    <w:rsid w:val="00E55508"/>
    <w:rsid w:val="00E5550D"/>
    <w:rsid w:val="00E5643E"/>
    <w:rsid w:val="00E565AE"/>
    <w:rsid w:val="00E571B8"/>
    <w:rsid w:val="00E57446"/>
    <w:rsid w:val="00E6428C"/>
    <w:rsid w:val="00E64569"/>
    <w:rsid w:val="00E65513"/>
    <w:rsid w:val="00E66347"/>
    <w:rsid w:val="00E66927"/>
    <w:rsid w:val="00E66AFA"/>
    <w:rsid w:val="00E66DF3"/>
    <w:rsid w:val="00E7014A"/>
    <w:rsid w:val="00E70BBB"/>
    <w:rsid w:val="00E717CA"/>
    <w:rsid w:val="00E71A5C"/>
    <w:rsid w:val="00E71A6B"/>
    <w:rsid w:val="00E72D15"/>
    <w:rsid w:val="00E72FBD"/>
    <w:rsid w:val="00E73523"/>
    <w:rsid w:val="00E76303"/>
    <w:rsid w:val="00E76C8F"/>
    <w:rsid w:val="00E770D7"/>
    <w:rsid w:val="00E77F26"/>
    <w:rsid w:val="00E810AC"/>
    <w:rsid w:val="00E83663"/>
    <w:rsid w:val="00E84BD9"/>
    <w:rsid w:val="00E84F8D"/>
    <w:rsid w:val="00E854BD"/>
    <w:rsid w:val="00E85548"/>
    <w:rsid w:val="00E85E55"/>
    <w:rsid w:val="00E8714A"/>
    <w:rsid w:val="00E87FDF"/>
    <w:rsid w:val="00E93A59"/>
    <w:rsid w:val="00E944AB"/>
    <w:rsid w:val="00E9567A"/>
    <w:rsid w:val="00EA0640"/>
    <w:rsid w:val="00EA0F23"/>
    <w:rsid w:val="00EA2DAC"/>
    <w:rsid w:val="00EA3BF1"/>
    <w:rsid w:val="00EA52B5"/>
    <w:rsid w:val="00EA63D3"/>
    <w:rsid w:val="00EA7E27"/>
    <w:rsid w:val="00EB0058"/>
    <w:rsid w:val="00EB0149"/>
    <w:rsid w:val="00EB0606"/>
    <w:rsid w:val="00EB09C5"/>
    <w:rsid w:val="00EB1729"/>
    <w:rsid w:val="00EB23A4"/>
    <w:rsid w:val="00EB27FE"/>
    <w:rsid w:val="00EB41DD"/>
    <w:rsid w:val="00EB5529"/>
    <w:rsid w:val="00EB5713"/>
    <w:rsid w:val="00EB571F"/>
    <w:rsid w:val="00EB68F0"/>
    <w:rsid w:val="00EC09E5"/>
    <w:rsid w:val="00EC0FDA"/>
    <w:rsid w:val="00EC1526"/>
    <w:rsid w:val="00EC17C5"/>
    <w:rsid w:val="00EC2238"/>
    <w:rsid w:val="00EC5044"/>
    <w:rsid w:val="00EC5E0A"/>
    <w:rsid w:val="00EC6CE3"/>
    <w:rsid w:val="00ED061C"/>
    <w:rsid w:val="00ED0B31"/>
    <w:rsid w:val="00ED2B19"/>
    <w:rsid w:val="00ED4E33"/>
    <w:rsid w:val="00ED5444"/>
    <w:rsid w:val="00EE039E"/>
    <w:rsid w:val="00EE0A09"/>
    <w:rsid w:val="00EE12CE"/>
    <w:rsid w:val="00EE165C"/>
    <w:rsid w:val="00EE1B68"/>
    <w:rsid w:val="00EE1C3F"/>
    <w:rsid w:val="00EE2194"/>
    <w:rsid w:val="00EE3037"/>
    <w:rsid w:val="00EE420B"/>
    <w:rsid w:val="00EE462D"/>
    <w:rsid w:val="00EE4DEB"/>
    <w:rsid w:val="00EE533B"/>
    <w:rsid w:val="00EE5DA4"/>
    <w:rsid w:val="00EE5E1E"/>
    <w:rsid w:val="00EE6248"/>
    <w:rsid w:val="00EE635A"/>
    <w:rsid w:val="00EE6E0C"/>
    <w:rsid w:val="00EE6F1E"/>
    <w:rsid w:val="00EE7A3B"/>
    <w:rsid w:val="00EE7AC7"/>
    <w:rsid w:val="00EF10ED"/>
    <w:rsid w:val="00EF23EC"/>
    <w:rsid w:val="00EF37B8"/>
    <w:rsid w:val="00EF385B"/>
    <w:rsid w:val="00EF48BE"/>
    <w:rsid w:val="00EF591A"/>
    <w:rsid w:val="00EF71AE"/>
    <w:rsid w:val="00EF7758"/>
    <w:rsid w:val="00F00042"/>
    <w:rsid w:val="00F00195"/>
    <w:rsid w:val="00F01C48"/>
    <w:rsid w:val="00F01E0F"/>
    <w:rsid w:val="00F039F8"/>
    <w:rsid w:val="00F04295"/>
    <w:rsid w:val="00F05002"/>
    <w:rsid w:val="00F05378"/>
    <w:rsid w:val="00F05883"/>
    <w:rsid w:val="00F0598D"/>
    <w:rsid w:val="00F0674B"/>
    <w:rsid w:val="00F06B3F"/>
    <w:rsid w:val="00F10D0E"/>
    <w:rsid w:val="00F10D81"/>
    <w:rsid w:val="00F12B23"/>
    <w:rsid w:val="00F134FF"/>
    <w:rsid w:val="00F13A44"/>
    <w:rsid w:val="00F15AD9"/>
    <w:rsid w:val="00F15CEA"/>
    <w:rsid w:val="00F16C6E"/>
    <w:rsid w:val="00F17868"/>
    <w:rsid w:val="00F179F3"/>
    <w:rsid w:val="00F17DF2"/>
    <w:rsid w:val="00F20142"/>
    <w:rsid w:val="00F2018B"/>
    <w:rsid w:val="00F2112E"/>
    <w:rsid w:val="00F211D5"/>
    <w:rsid w:val="00F21B55"/>
    <w:rsid w:val="00F21B82"/>
    <w:rsid w:val="00F2267E"/>
    <w:rsid w:val="00F23E1C"/>
    <w:rsid w:val="00F25196"/>
    <w:rsid w:val="00F267F7"/>
    <w:rsid w:val="00F27B35"/>
    <w:rsid w:val="00F30496"/>
    <w:rsid w:val="00F308D2"/>
    <w:rsid w:val="00F31029"/>
    <w:rsid w:val="00F31D90"/>
    <w:rsid w:val="00F321AC"/>
    <w:rsid w:val="00F32B70"/>
    <w:rsid w:val="00F3339A"/>
    <w:rsid w:val="00F344D2"/>
    <w:rsid w:val="00F37D36"/>
    <w:rsid w:val="00F37E8E"/>
    <w:rsid w:val="00F404EC"/>
    <w:rsid w:val="00F4348F"/>
    <w:rsid w:val="00F434DF"/>
    <w:rsid w:val="00F4388F"/>
    <w:rsid w:val="00F44C05"/>
    <w:rsid w:val="00F44C28"/>
    <w:rsid w:val="00F45489"/>
    <w:rsid w:val="00F45E9F"/>
    <w:rsid w:val="00F51C65"/>
    <w:rsid w:val="00F51F7A"/>
    <w:rsid w:val="00F52C30"/>
    <w:rsid w:val="00F53580"/>
    <w:rsid w:val="00F53669"/>
    <w:rsid w:val="00F53BE4"/>
    <w:rsid w:val="00F55EA4"/>
    <w:rsid w:val="00F56EF3"/>
    <w:rsid w:val="00F57E8E"/>
    <w:rsid w:val="00F60A93"/>
    <w:rsid w:val="00F635DB"/>
    <w:rsid w:val="00F63D96"/>
    <w:rsid w:val="00F642CC"/>
    <w:rsid w:val="00F652DA"/>
    <w:rsid w:val="00F66D74"/>
    <w:rsid w:val="00F67A72"/>
    <w:rsid w:val="00F71049"/>
    <w:rsid w:val="00F73726"/>
    <w:rsid w:val="00F73BA7"/>
    <w:rsid w:val="00F747B3"/>
    <w:rsid w:val="00F74A93"/>
    <w:rsid w:val="00F755B1"/>
    <w:rsid w:val="00F82243"/>
    <w:rsid w:val="00F84A47"/>
    <w:rsid w:val="00F86B4D"/>
    <w:rsid w:val="00F86C0D"/>
    <w:rsid w:val="00F8732F"/>
    <w:rsid w:val="00F879E5"/>
    <w:rsid w:val="00F90272"/>
    <w:rsid w:val="00F909AF"/>
    <w:rsid w:val="00F90BD8"/>
    <w:rsid w:val="00F91E5F"/>
    <w:rsid w:val="00F92B70"/>
    <w:rsid w:val="00F9331E"/>
    <w:rsid w:val="00F93C54"/>
    <w:rsid w:val="00F9428D"/>
    <w:rsid w:val="00F947E3"/>
    <w:rsid w:val="00F94A4C"/>
    <w:rsid w:val="00F96AD6"/>
    <w:rsid w:val="00F96B3F"/>
    <w:rsid w:val="00F96C90"/>
    <w:rsid w:val="00F97052"/>
    <w:rsid w:val="00FA105B"/>
    <w:rsid w:val="00FA240F"/>
    <w:rsid w:val="00FA35ED"/>
    <w:rsid w:val="00FA4104"/>
    <w:rsid w:val="00FA5CA2"/>
    <w:rsid w:val="00FA6EA8"/>
    <w:rsid w:val="00FB01AA"/>
    <w:rsid w:val="00FB39CC"/>
    <w:rsid w:val="00FB3D5F"/>
    <w:rsid w:val="00FB4742"/>
    <w:rsid w:val="00FB4A30"/>
    <w:rsid w:val="00FB4CC0"/>
    <w:rsid w:val="00FB6C22"/>
    <w:rsid w:val="00FC05B4"/>
    <w:rsid w:val="00FC0B69"/>
    <w:rsid w:val="00FC1537"/>
    <w:rsid w:val="00FC3C51"/>
    <w:rsid w:val="00FC43B9"/>
    <w:rsid w:val="00FC48D4"/>
    <w:rsid w:val="00FC5ADD"/>
    <w:rsid w:val="00FC74DE"/>
    <w:rsid w:val="00FC7DA2"/>
    <w:rsid w:val="00FD042A"/>
    <w:rsid w:val="00FD0AD6"/>
    <w:rsid w:val="00FD0F27"/>
    <w:rsid w:val="00FD14D1"/>
    <w:rsid w:val="00FD2DBB"/>
    <w:rsid w:val="00FD3A74"/>
    <w:rsid w:val="00FD4297"/>
    <w:rsid w:val="00FD5999"/>
    <w:rsid w:val="00FD5C3C"/>
    <w:rsid w:val="00FE043C"/>
    <w:rsid w:val="00FE0A47"/>
    <w:rsid w:val="00FE0CA1"/>
    <w:rsid w:val="00FE139B"/>
    <w:rsid w:val="00FE1EF6"/>
    <w:rsid w:val="00FE2BC1"/>
    <w:rsid w:val="00FE42C0"/>
    <w:rsid w:val="00FE47A1"/>
    <w:rsid w:val="00FE4A72"/>
    <w:rsid w:val="00FE5C83"/>
    <w:rsid w:val="00FE6BF6"/>
    <w:rsid w:val="00FF0073"/>
    <w:rsid w:val="00FF13CC"/>
    <w:rsid w:val="00FF1FCF"/>
    <w:rsid w:val="00FF2E4F"/>
    <w:rsid w:val="00FF338B"/>
    <w:rsid w:val="00FF3E80"/>
    <w:rsid w:val="00FF556D"/>
    <w:rsid w:val="00FF5864"/>
    <w:rsid w:val="00FF7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150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16A48DD"/>
  <w15:chartTrackingRefBased/>
  <w15:docId w15:val="{5D1CD28B-7E30-4263-A9F3-085DEA283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150" w:eastAsia="en-150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C4A7B"/>
    <w:rPr>
      <w:rFonts w:ascii="Arial" w:hAnsi="Arial"/>
      <w:lang w:val="fr-FR" w:eastAsia="fr-FR"/>
    </w:rPr>
  </w:style>
  <w:style w:type="paragraph" w:styleId="Heading1">
    <w:name w:val="heading 1"/>
    <w:basedOn w:val="Normal"/>
    <w:next w:val="Normal"/>
    <w:link w:val="Heading1Char"/>
    <w:qFormat/>
    <w:rsid w:val="00F91E5F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0" w:after="20"/>
      <w:ind w:left="-57"/>
      <w:outlineLvl w:val="1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BodyText">
    <w:name w:val="Body Text"/>
    <w:basedOn w:val="Normal"/>
    <w:rsid w:val="00002897"/>
    <w:pPr>
      <w:tabs>
        <w:tab w:val="left" w:pos="567"/>
      </w:tabs>
      <w:jc w:val="both"/>
    </w:pPr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rsid w:val="009F40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F4055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2E68F4"/>
    <w:rPr>
      <w:rFonts w:ascii="Arial" w:hAnsi="Arial"/>
    </w:rPr>
  </w:style>
  <w:style w:type="table" w:styleId="TableGrid">
    <w:name w:val="Table Grid"/>
    <w:basedOn w:val="TableNormal"/>
    <w:rsid w:val="00D63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460CAE"/>
    <w:pPr>
      <w:spacing w:after="120" w:line="480" w:lineRule="auto"/>
    </w:pPr>
  </w:style>
  <w:style w:type="character" w:customStyle="1" w:styleId="BodyText2Char">
    <w:name w:val="Body Text 2 Char"/>
    <w:link w:val="BodyText2"/>
    <w:rsid w:val="00460CAE"/>
    <w:rPr>
      <w:rFonts w:ascii="Arial" w:hAnsi="Arial"/>
      <w:lang w:val="fr-FR" w:eastAsia="fr-FR"/>
    </w:rPr>
  </w:style>
  <w:style w:type="paragraph" w:styleId="ListParagraph">
    <w:name w:val="List Paragraph"/>
    <w:basedOn w:val="Normal"/>
    <w:uiPriority w:val="34"/>
    <w:qFormat/>
    <w:rsid w:val="00CA63CD"/>
    <w:pPr>
      <w:ind w:left="720"/>
    </w:pPr>
  </w:style>
  <w:style w:type="character" w:customStyle="1" w:styleId="Heading1Char">
    <w:name w:val="Heading 1 Char"/>
    <w:link w:val="Heading1"/>
    <w:rsid w:val="00F91E5F"/>
    <w:rPr>
      <w:rFonts w:ascii="Calibri Light" w:eastAsia="Times New Roman" w:hAnsi="Calibri Light" w:cs="Times New Roman"/>
      <w:b/>
      <w:bCs/>
      <w:kern w:val="32"/>
      <w:sz w:val="32"/>
      <w:szCs w:val="32"/>
      <w:lang w:val="fr-FR" w:eastAsia="fr-FR"/>
    </w:rPr>
  </w:style>
  <w:style w:type="paragraph" w:customStyle="1" w:styleId="Default">
    <w:name w:val="Default"/>
    <w:rsid w:val="00F91E5F"/>
    <w:pPr>
      <w:autoSpaceDE w:val="0"/>
      <w:autoSpaceDN w:val="0"/>
      <w:adjustRightInd w:val="0"/>
    </w:pPr>
    <w:rPr>
      <w:rFonts w:ascii="Helvetica Linotype" w:hAnsi="Helvetica Linotype" w:cs="Helvetica Linotype"/>
      <w:color w:val="000000"/>
      <w:sz w:val="24"/>
      <w:szCs w:val="24"/>
      <w:lang w:val="el-GR" w:eastAsia="el-GR"/>
    </w:rPr>
  </w:style>
  <w:style w:type="paragraph" w:styleId="FootnoteText">
    <w:name w:val="footnote text"/>
    <w:basedOn w:val="Normal"/>
    <w:link w:val="FootnoteTextChar"/>
    <w:rsid w:val="001D627D"/>
  </w:style>
  <w:style w:type="character" w:customStyle="1" w:styleId="FootnoteTextChar">
    <w:name w:val="Footnote Text Char"/>
    <w:basedOn w:val="DefaultParagraphFont"/>
    <w:link w:val="FootnoteText"/>
    <w:rsid w:val="001D627D"/>
    <w:rPr>
      <w:rFonts w:ascii="Arial" w:hAnsi="Arial"/>
      <w:lang w:val="fr-FR" w:eastAsia="fr-FR"/>
    </w:rPr>
  </w:style>
  <w:style w:type="character" w:styleId="FootnoteReference">
    <w:name w:val="footnote reference"/>
    <w:basedOn w:val="DefaultParagraphFont"/>
    <w:rsid w:val="001D627D"/>
    <w:rPr>
      <w:vertAlign w:val="superscript"/>
    </w:rPr>
  </w:style>
  <w:style w:type="paragraph" w:styleId="EndnoteText">
    <w:name w:val="endnote text"/>
    <w:basedOn w:val="Normal"/>
    <w:link w:val="EndnoteTextChar"/>
    <w:rsid w:val="009B0000"/>
  </w:style>
  <w:style w:type="character" w:customStyle="1" w:styleId="EndnoteTextChar">
    <w:name w:val="Endnote Text Char"/>
    <w:basedOn w:val="DefaultParagraphFont"/>
    <w:link w:val="EndnoteText"/>
    <w:rsid w:val="009B0000"/>
    <w:rPr>
      <w:rFonts w:ascii="Arial" w:hAnsi="Arial"/>
      <w:lang w:val="fr-FR" w:eastAsia="fr-FR"/>
    </w:rPr>
  </w:style>
  <w:style w:type="character" w:styleId="EndnoteReference">
    <w:name w:val="endnote reference"/>
    <w:basedOn w:val="DefaultParagraphFont"/>
    <w:rsid w:val="009B0000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387E84"/>
    <w:rPr>
      <w:color w:val="808080"/>
    </w:rPr>
  </w:style>
  <w:style w:type="character" w:customStyle="1" w:styleId="A6">
    <w:name w:val="A6"/>
    <w:uiPriority w:val="99"/>
    <w:rsid w:val="00E11EBC"/>
    <w:rPr>
      <w:rFonts w:cs="HelveticaNeueLT Pro 45 Lt"/>
      <w:color w:val="000000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ciat\CLIMGIW\MODELES\VCTA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5ACF53-4F8D-406F-A46D-5F4C9D9B7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VCTA.DOT</Template>
  <TotalTime>890</TotalTime>
  <Pages>5</Pages>
  <Words>1990</Words>
  <Characters>11343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CLIMACIAT GI</vt:lpstr>
      <vt:lpstr>CLIMACIAT GI</vt:lpstr>
    </vt:vector>
  </TitlesOfParts>
  <Company>CIAT DSI</Company>
  <LinksUpToDate>false</LinksUpToDate>
  <CharactersWithSpaces>13307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CLIMACIAT GI</dc:title>
  <dc:subject>Sortie client</dc:subject>
  <dc:creator>dmic</dc:creator>
  <cp:keywords/>
  <cp:lastModifiedBy>Stefanos Gaitanos</cp:lastModifiedBy>
  <cp:revision>842</cp:revision>
  <cp:lastPrinted>2010-12-07T13:47:00Z</cp:lastPrinted>
  <dcterms:created xsi:type="dcterms:W3CDTF">2018-09-17T13:29:00Z</dcterms:created>
  <dcterms:modified xsi:type="dcterms:W3CDTF">2018-09-24T07:32:00Z</dcterms:modified>
</cp:coreProperties>
</file>